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6B" w:rsidRDefault="00E06C6B" w:rsidP="00E06C6B">
      <w:pPr>
        <w:jc w:val="right"/>
      </w:pPr>
      <w:r>
        <w:t>УТВЕРЖДАЮ</w:t>
      </w:r>
    </w:p>
    <w:p w:rsidR="00E06C6B" w:rsidRDefault="00E06C6B" w:rsidP="00E06C6B">
      <w:pPr>
        <w:jc w:val="right"/>
      </w:pPr>
      <w:proofErr w:type="gramStart"/>
      <w:r>
        <w:t>Главный  врач</w:t>
      </w:r>
      <w:proofErr w:type="gramEnd"/>
    </w:p>
    <w:p w:rsidR="00E06C6B" w:rsidRDefault="00E06C6B" w:rsidP="00E06C6B">
      <w:pPr>
        <w:jc w:val="right"/>
      </w:pPr>
      <w:r>
        <w:t xml:space="preserve">                           ГАУЗ «</w:t>
      </w:r>
      <w:r w:rsidRPr="00631C1E">
        <w:t>Набережно-</w:t>
      </w:r>
      <w:proofErr w:type="spellStart"/>
      <w:r w:rsidRPr="00631C1E">
        <w:t>Челнинская</w:t>
      </w:r>
      <w:proofErr w:type="spellEnd"/>
      <w:r>
        <w:t xml:space="preserve"> </w:t>
      </w:r>
    </w:p>
    <w:p w:rsidR="00E06C6B" w:rsidRDefault="00E06C6B" w:rsidP="00E06C6B">
      <w:pPr>
        <w:jc w:val="right"/>
      </w:pPr>
      <w:r>
        <w:t xml:space="preserve">                   инфекционная больница»</w:t>
      </w:r>
    </w:p>
    <w:p w:rsidR="00E06C6B" w:rsidRDefault="00E06C6B" w:rsidP="00E06C6B">
      <w:pPr>
        <w:jc w:val="right"/>
      </w:pPr>
      <w:r>
        <w:t xml:space="preserve">                     __________</w:t>
      </w:r>
      <w:proofErr w:type="spellStart"/>
      <w:r>
        <w:t>Р.Т.Нугманов</w:t>
      </w:r>
      <w:proofErr w:type="spellEnd"/>
      <w:r>
        <w:t xml:space="preserve"> </w:t>
      </w:r>
    </w:p>
    <w:p w:rsidR="00E06C6B" w:rsidRDefault="00E06C6B" w:rsidP="00E06C6B">
      <w:pPr>
        <w:jc w:val="right"/>
      </w:pPr>
    </w:p>
    <w:p w:rsidR="00E06C6B" w:rsidRPr="009C1F15" w:rsidRDefault="00E06C6B" w:rsidP="00E06C6B">
      <w:pPr>
        <w:pStyle w:val="1"/>
        <w:rPr>
          <w:sz w:val="28"/>
          <w:szCs w:val="28"/>
        </w:rPr>
      </w:pPr>
      <w:r>
        <w:rPr>
          <w:sz w:val="28"/>
          <w:szCs w:val="28"/>
        </w:rPr>
        <w:t>Перечень платных медицинских услуг</w:t>
      </w:r>
    </w:p>
    <w:p w:rsidR="00E06C6B" w:rsidRDefault="00E06C6B" w:rsidP="00E06C6B">
      <w:pPr>
        <w:jc w:val="center"/>
        <w:rPr>
          <w:b/>
          <w:bCs/>
        </w:rPr>
      </w:pPr>
      <w:r>
        <w:rPr>
          <w:b/>
          <w:bCs/>
        </w:rPr>
        <w:t>оказываемые ГАУЗ «Набережно-</w:t>
      </w:r>
      <w:proofErr w:type="spellStart"/>
      <w:r>
        <w:rPr>
          <w:b/>
          <w:bCs/>
        </w:rPr>
        <w:t>Челнинская</w:t>
      </w:r>
      <w:proofErr w:type="spellEnd"/>
    </w:p>
    <w:p w:rsidR="00E06C6B" w:rsidRDefault="00E06C6B" w:rsidP="00E06C6B">
      <w:pPr>
        <w:jc w:val="center"/>
        <w:rPr>
          <w:b/>
          <w:bCs/>
        </w:rPr>
      </w:pPr>
      <w:r>
        <w:rPr>
          <w:b/>
          <w:bCs/>
        </w:rPr>
        <w:t>инфекционная больница»</w:t>
      </w:r>
    </w:p>
    <w:p w:rsidR="00E06C6B" w:rsidRDefault="008E676E" w:rsidP="00E06C6B">
      <w:pPr>
        <w:jc w:val="center"/>
        <w:rPr>
          <w:b/>
          <w:bCs/>
        </w:rPr>
      </w:pPr>
      <w:r>
        <w:rPr>
          <w:b/>
          <w:bCs/>
        </w:rPr>
        <w:t xml:space="preserve">с 01 </w:t>
      </w:r>
      <w:proofErr w:type="gramStart"/>
      <w:r>
        <w:rPr>
          <w:b/>
          <w:bCs/>
        </w:rPr>
        <w:t>января  2024</w:t>
      </w:r>
      <w:proofErr w:type="gramEnd"/>
      <w:r w:rsidR="00E06C6B">
        <w:rPr>
          <w:b/>
          <w:bCs/>
        </w:rPr>
        <w:t>года</w:t>
      </w:r>
    </w:p>
    <w:p w:rsidR="00E06C6B" w:rsidRDefault="00E06C6B" w:rsidP="00E06C6B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  <w:gridCol w:w="5287"/>
        <w:gridCol w:w="2001"/>
      </w:tblGrid>
      <w:tr w:rsidR="00E06C6B" w:rsidRPr="00496EE6" w:rsidTr="008F267E">
        <w:tc>
          <w:tcPr>
            <w:tcW w:w="1950" w:type="dxa"/>
          </w:tcPr>
          <w:p w:rsidR="00E06C6B" w:rsidRPr="004F2CB8" w:rsidRDefault="00E06C6B" w:rsidP="008F267E">
            <w:pPr>
              <w:jc w:val="center"/>
              <w:rPr>
                <w:b/>
                <w:bCs/>
                <w:sz w:val="20"/>
                <w:szCs w:val="20"/>
              </w:rPr>
            </w:pPr>
            <w:r w:rsidRPr="004F2CB8">
              <w:rPr>
                <w:b/>
                <w:bCs/>
                <w:sz w:val="20"/>
                <w:szCs w:val="20"/>
              </w:rPr>
              <w:t>Код услуги по классификатору</w:t>
            </w:r>
          </w:p>
        </w:tc>
        <w:tc>
          <w:tcPr>
            <w:tcW w:w="5287" w:type="dxa"/>
          </w:tcPr>
          <w:p w:rsidR="00E06C6B" w:rsidRPr="004F2CB8" w:rsidRDefault="00E06C6B" w:rsidP="008F267E">
            <w:pPr>
              <w:jc w:val="center"/>
              <w:rPr>
                <w:b/>
                <w:bCs/>
                <w:sz w:val="20"/>
                <w:szCs w:val="20"/>
              </w:rPr>
            </w:pPr>
            <w:r w:rsidRPr="004F2CB8">
              <w:rPr>
                <w:b/>
                <w:bCs/>
                <w:sz w:val="20"/>
                <w:szCs w:val="20"/>
              </w:rPr>
              <w:t>Наименование вида медицинских услуг</w:t>
            </w:r>
          </w:p>
        </w:tc>
        <w:tc>
          <w:tcPr>
            <w:tcW w:w="2001" w:type="dxa"/>
          </w:tcPr>
          <w:p w:rsidR="00E06C6B" w:rsidRPr="004F2CB8" w:rsidRDefault="00E06C6B" w:rsidP="008F267E">
            <w:pPr>
              <w:jc w:val="center"/>
              <w:rPr>
                <w:b/>
                <w:bCs/>
                <w:sz w:val="20"/>
                <w:szCs w:val="20"/>
              </w:rPr>
            </w:pPr>
            <w:r w:rsidRPr="004F2CB8">
              <w:rPr>
                <w:b/>
                <w:bCs/>
                <w:sz w:val="20"/>
                <w:szCs w:val="20"/>
              </w:rPr>
              <w:t xml:space="preserve">Стоимость </w:t>
            </w:r>
          </w:p>
          <w:p w:rsidR="00E06C6B" w:rsidRPr="004F2CB8" w:rsidRDefault="00E06C6B" w:rsidP="008F267E">
            <w:pPr>
              <w:jc w:val="center"/>
              <w:rPr>
                <w:b/>
                <w:bCs/>
                <w:sz w:val="20"/>
                <w:szCs w:val="20"/>
              </w:rPr>
            </w:pPr>
            <w:r w:rsidRPr="004F2CB8">
              <w:rPr>
                <w:b/>
                <w:bCs/>
                <w:sz w:val="20"/>
                <w:szCs w:val="20"/>
              </w:rPr>
              <w:t>услуг (руб.)</w:t>
            </w:r>
          </w:p>
        </w:tc>
      </w:tr>
      <w:tr w:rsidR="00E06C6B" w:rsidRPr="00B16046" w:rsidTr="008F267E"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C6B" w:rsidRDefault="00E06C6B" w:rsidP="008F267E">
            <w:pPr>
              <w:pStyle w:val="s1"/>
            </w:pPr>
            <w:r>
              <w:t>A04.28.002.001</w:t>
            </w:r>
          </w:p>
        </w:tc>
        <w:tc>
          <w:tcPr>
            <w:tcW w:w="5287" w:type="dxa"/>
            <w:tcBorders>
              <w:bottom w:val="single" w:sz="6" w:space="0" w:color="000000"/>
              <w:right w:val="single" w:sz="6" w:space="0" w:color="000000"/>
            </w:tcBorders>
          </w:tcPr>
          <w:p w:rsidR="00E06C6B" w:rsidRDefault="00E06C6B" w:rsidP="008F267E">
            <w:pPr>
              <w:pStyle w:val="s1"/>
            </w:pPr>
            <w:r>
              <w:t>Ультразвуковое исследование почек</w:t>
            </w:r>
          </w:p>
        </w:tc>
        <w:tc>
          <w:tcPr>
            <w:tcW w:w="2001" w:type="dxa"/>
          </w:tcPr>
          <w:p w:rsidR="00E06C6B" w:rsidRPr="00B16046" w:rsidRDefault="00E06C6B" w:rsidP="008F267E">
            <w:pPr>
              <w:rPr>
                <w:bCs/>
              </w:rPr>
            </w:pPr>
            <w:r>
              <w:rPr>
                <w:bCs/>
              </w:rPr>
              <w:t>400,00</w:t>
            </w:r>
          </w:p>
        </w:tc>
      </w:tr>
      <w:tr w:rsidR="00E06C6B" w:rsidRPr="00B16046" w:rsidTr="008F267E">
        <w:tc>
          <w:tcPr>
            <w:tcW w:w="1950" w:type="dxa"/>
            <w:vAlign w:val="center"/>
          </w:tcPr>
          <w:p w:rsidR="00E06C6B" w:rsidRDefault="00E06C6B" w:rsidP="008F267E">
            <w:pPr>
              <w:pStyle w:val="a3"/>
            </w:pPr>
            <w:r>
              <w:t>A04.28.002.005</w:t>
            </w:r>
          </w:p>
        </w:tc>
        <w:tc>
          <w:tcPr>
            <w:tcW w:w="5287" w:type="dxa"/>
            <w:vAlign w:val="center"/>
          </w:tcPr>
          <w:p w:rsidR="00E06C6B" w:rsidRDefault="00E06C6B" w:rsidP="008F267E">
            <w:pPr>
              <w:pStyle w:val="a3"/>
            </w:pPr>
            <w:r>
              <w:t>Ультразвуковое исследование мочевого пузыря с определением остаточной мочи</w:t>
            </w:r>
          </w:p>
        </w:tc>
        <w:tc>
          <w:tcPr>
            <w:tcW w:w="2001" w:type="dxa"/>
          </w:tcPr>
          <w:p w:rsidR="00E06C6B" w:rsidRDefault="00E06C6B" w:rsidP="008F267E">
            <w:pPr>
              <w:rPr>
                <w:bCs/>
              </w:rPr>
            </w:pPr>
            <w:r>
              <w:rPr>
                <w:bCs/>
              </w:rPr>
              <w:t>600,00</w:t>
            </w:r>
          </w:p>
        </w:tc>
      </w:tr>
      <w:tr w:rsidR="00E06C6B" w:rsidRPr="00B16046" w:rsidTr="008F267E">
        <w:tc>
          <w:tcPr>
            <w:tcW w:w="1950" w:type="dxa"/>
            <w:vAlign w:val="center"/>
          </w:tcPr>
          <w:p w:rsidR="00E06C6B" w:rsidRDefault="00E06C6B" w:rsidP="008F267E">
            <w:pPr>
              <w:pStyle w:val="a3"/>
            </w:pPr>
            <w:r>
              <w:t>A04.28.002.003</w:t>
            </w:r>
          </w:p>
        </w:tc>
        <w:tc>
          <w:tcPr>
            <w:tcW w:w="5287" w:type="dxa"/>
            <w:vAlign w:val="center"/>
          </w:tcPr>
          <w:p w:rsidR="00E06C6B" w:rsidRDefault="00E06C6B" w:rsidP="008F267E">
            <w:pPr>
              <w:pStyle w:val="a3"/>
            </w:pPr>
            <w:r>
              <w:t>Ультразвуковое исследование мочевого пузыря</w:t>
            </w:r>
          </w:p>
        </w:tc>
        <w:tc>
          <w:tcPr>
            <w:tcW w:w="2001" w:type="dxa"/>
            <w:vAlign w:val="center"/>
          </w:tcPr>
          <w:p w:rsidR="00E06C6B" w:rsidRDefault="00E06C6B" w:rsidP="008F267E">
            <w:pPr>
              <w:pStyle w:val="a3"/>
            </w:pPr>
            <w:r>
              <w:t>400,00</w:t>
            </w:r>
          </w:p>
        </w:tc>
      </w:tr>
      <w:tr w:rsidR="00E06C6B" w:rsidRPr="00B16046" w:rsidTr="008F267E"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C6B" w:rsidRDefault="00E06C6B" w:rsidP="008F267E">
            <w:pPr>
              <w:pStyle w:val="s1"/>
            </w:pPr>
            <w:r>
              <w:t>A04.28.001</w:t>
            </w:r>
          </w:p>
        </w:tc>
        <w:tc>
          <w:tcPr>
            <w:tcW w:w="5287" w:type="dxa"/>
            <w:tcBorders>
              <w:bottom w:val="single" w:sz="6" w:space="0" w:color="000000"/>
              <w:right w:val="single" w:sz="6" w:space="0" w:color="000000"/>
            </w:tcBorders>
          </w:tcPr>
          <w:p w:rsidR="00E06C6B" w:rsidRDefault="00E06C6B" w:rsidP="008F267E">
            <w:pPr>
              <w:pStyle w:val="s1"/>
            </w:pPr>
            <w:r>
              <w:t>Ультразвуковое исследование почек и надпочечников</w:t>
            </w:r>
          </w:p>
        </w:tc>
        <w:tc>
          <w:tcPr>
            <w:tcW w:w="2001" w:type="dxa"/>
          </w:tcPr>
          <w:p w:rsidR="00E06C6B" w:rsidRPr="00B16046" w:rsidRDefault="00E06C6B" w:rsidP="008F267E">
            <w:pPr>
              <w:rPr>
                <w:bCs/>
              </w:rPr>
            </w:pPr>
            <w:r>
              <w:rPr>
                <w:bCs/>
              </w:rPr>
              <w:t>500,00</w:t>
            </w:r>
          </w:p>
        </w:tc>
      </w:tr>
      <w:tr w:rsidR="00E06C6B" w:rsidRPr="00B16046" w:rsidTr="008F267E">
        <w:tc>
          <w:tcPr>
            <w:tcW w:w="1950" w:type="dxa"/>
            <w:vAlign w:val="center"/>
          </w:tcPr>
          <w:p w:rsidR="00E06C6B" w:rsidRDefault="00E06C6B" w:rsidP="008F267E">
            <w:pPr>
              <w:pStyle w:val="a3"/>
            </w:pPr>
            <w:r>
              <w:t>A04.15.001</w:t>
            </w:r>
          </w:p>
        </w:tc>
        <w:tc>
          <w:tcPr>
            <w:tcW w:w="5287" w:type="dxa"/>
            <w:vAlign w:val="center"/>
          </w:tcPr>
          <w:p w:rsidR="00E06C6B" w:rsidRDefault="00E06C6B" w:rsidP="008F267E">
            <w:pPr>
              <w:pStyle w:val="a3"/>
            </w:pPr>
            <w:r>
              <w:t>Ультразвуковое исследование (УЗИ) поджелудочной железы</w:t>
            </w:r>
          </w:p>
        </w:tc>
        <w:tc>
          <w:tcPr>
            <w:tcW w:w="2001" w:type="dxa"/>
            <w:vAlign w:val="center"/>
          </w:tcPr>
          <w:p w:rsidR="00E06C6B" w:rsidRDefault="00E06C6B" w:rsidP="008F267E">
            <w:pPr>
              <w:pStyle w:val="a3"/>
            </w:pPr>
            <w:r>
              <w:t>400,00</w:t>
            </w:r>
          </w:p>
        </w:tc>
      </w:tr>
      <w:tr w:rsidR="00E06C6B" w:rsidRPr="00B16046" w:rsidTr="008F267E">
        <w:tc>
          <w:tcPr>
            <w:tcW w:w="1950" w:type="dxa"/>
            <w:vAlign w:val="center"/>
          </w:tcPr>
          <w:p w:rsidR="00E06C6B" w:rsidRPr="00787334" w:rsidRDefault="00E06C6B" w:rsidP="008F267E">
            <w:pPr>
              <w:spacing w:before="100" w:beforeAutospacing="1" w:after="100" w:afterAutospacing="1"/>
            </w:pPr>
            <w:r w:rsidRPr="00787334">
              <w:t>A04.14.002</w:t>
            </w:r>
          </w:p>
        </w:tc>
        <w:tc>
          <w:tcPr>
            <w:tcW w:w="5287" w:type="dxa"/>
            <w:vAlign w:val="center"/>
          </w:tcPr>
          <w:p w:rsidR="00E06C6B" w:rsidRPr="00787334" w:rsidRDefault="00E06C6B" w:rsidP="008F267E">
            <w:pPr>
              <w:spacing w:before="100" w:beforeAutospacing="1" w:after="100" w:afterAutospacing="1"/>
            </w:pPr>
            <w:r w:rsidRPr="00787334">
              <w:t>Ультразвуковое исследование (УЗИ) желчного пузыря и протоков</w:t>
            </w:r>
          </w:p>
        </w:tc>
        <w:tc>
          <w:tcPr>
            <w:tcW w:w="2001" w:type="dxa"/>
            <w:vAlign w:val="center"/>
          </w:tcPr>
          <w:p w:rsidR="00E06C6B" w:rsidRPr="00787334" w:rsidRDefault="00E06C6B" w:rsidP="008F267E">
            <w:pPr>
              <w:spacing w:before="100" w:beforeAutospacing="1" w:after="100" w:afterAutospacing="1"/>
            </w:pPr>
            <w:r>
              <w:t>500,00</w:t>
            </w:r>
          </w:p>
        </w:tc>
      </w:tr>
      <w:tr w:rsidR="00E06C6B" w:rsidRPr="00B16046" w:rsidTr="008F267E">
        <w:tc>
          <w:tcPr>
            <w:tcW w:w="1950" w:type="dxa"/>
            <w:vAlign w:val="center"/>
          </w:tcPr>
          <w:p w:rsidR="00E06C6B" w:rsidRDefault="00E06C6B" w:rsidP="008F267E">
            <w:pPr>
              <w:pStyle w:val="a3"/>
            </w:pPr>
            <w:r>
              <w:t>A04.06.001</w:t>
            </w:r>
          </w:p>
        </w:tc>
        <w:tc>
          <w:tcPr>
            <w:tcW w:w="5287" w:type="dxa"/>
            <w:vAlign w:val="center"/>
          </w:tcPr>
          <w:p w:rsidR="00E06C6B" w:rsidRDefault="00E06C6B" w:rsidP="008F267E">
            <w:pPr>
              <w:pStyle w:val="a3"/>
            </w:pPr>
            <w:r>
              <w:t>Ультразвуковое исследование (УЗИ) селезенки</w:t>
            </w:r>
          </w:p>
        </w:tc>
        <w:tc>
          <w:tcPr>
            <w:tcW w:w="2001" w:type="dxa"/>
            <w:vAlign w:val="center"/>
          </w:tcPr>
          <w:p w:rsidR="00E06C6B" w:rsidRPr="00787334" w:rsidRDefault="00E06C6B" w:rsidP="008F267E">
            <w:pPr>
              <w:spacing w:before="100" w:beforeAutospacing="1" w:after="100" w:afterAutospacing="1"/>
            </w:pPr>
            <w:r>
              <w:t>400,00</w:t>
            </w:r>
          </w:p>
        </w:tc>
      </w:tr>
      <w:tr w:rsidR="00E06C6B" w:rsidRPr="00B16046" w:rsidTr="008F267E"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C6B" w:rsidRDefault="00E06C6B" w:rsidP="008F267E">
            <w:pPr>
              <w:pStyle w:val="s1"/>
            </w:pPr>
            <w:r>
              <w:t>A04.16.001</w:t>
            </w:r>
          </w:p>
        </w:tc>
        <w:tc>
          <w:tcPr>
            <w:tcW w:w="5287" w:type="dxa"/>
            <w:vAlign w:val="center"/>
          </w:tcPr>
          <w:p w:rsidR="00E06C6B" w:rsidRDefault="00E06C6B" w:rsidP="008F267E">
            <w:r>
              <w:t>УЗИ органов брюшной полости (ОБП) (печень, желчный пузырь, поджелудочная железа, селезенка)</w:t>
            </w:r>
          </w:p>
        </w:tc>
        <w:tc>
          <w:tcPr>
            <w:tcW w:w="2001" w:type="dxa"/>
            <w:vAlign w:val="center"/>
          </w:tcPr>
          <w:p w:rsidR="00E06C6B" w:rsidRDefault="00E06C6B" w:rsidP="008F267E">
            <w:r>
              <w:t xml:space="preserve">1200,00 </w:t>
            </w:r>
          </w:p>
        </w:tc>
      </w:tr>
      <w:tr w:rsidR="00E06C6B" w:rsidRPr="00B16046" w:rsidTr="008F267E">
        <w:tc>
          <w:tcPr>
            <w:tcW w:w="19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6C6B" w:rsidRDefault="00E06C6B" w:rsidP="008F267E">
            <w:pPr>
              <w:pStyle w:val="s1"/>
            </w:pPr>
            <w:r>
              <w:t>A04.14.001</w:t>
            </w:r>
          </w:p>
        </w:tc>
        <w:tc>
          <w:tcPr>
            <w:tcW w:w="5287" w:type="dxa"/>
            <w:tcBorders>
              <w:bottom w:val="single" w:sz="6" w:space="0" w:color="000000"/>
              <w:right w:val="single" w:sz="6" w:space="0" w:color="000000"/>
            </w:tcBorders>
          </w:tcPr>
          <w:p w:rsidR="00E06C6B" w:rsidRDefault="00E06C6B" w:rsidP="008F267E">
            <w:pPr>
              <w:pStyle w:val="s1"/>
            </w:pPr>
            <w:r>
              <w:t>Ультразвуковое исследование печени</w:t>
            </w:r>
          </w:p>
        </w:tc>
        <w:tc>
          <w:tcPr>
            <w:tcW w:w="2001" w:type="dxa"/>
          </w:tcPr>
          <w:p w:rsidR="00E06C6B" w:rsidRPr="00B16046" w:rsidRDefault="00E06C6B" w:rsidP="008F267E">
            <w:pPr>
              <w:rPr>
                <w:bCs/>
              </w:rPr>
            </w:pPr>
            <w:r>
              <w:rPr>
                <w:bCs/>
              </w:rPr>
              <w:t>400,00</w:t>
            </w:r>
          </w:p>
        </w:tc>
      </w:tr>
      <w:tr w:rsidR="00E06C6B" w:rsidRPr="00B16046" w:rsidTr="008F267E">
        <w:tc>
          <w:tcPr>
            <w:tcW w:w="1950" w:type="dxa"/>
            <w:vAlign w:val="center"/>
          </w:tcPr>
          <w:p w:rsidR="00E06C6B" w:rsidRPr="00787334" w:rsidRDefault="00E06C6B" w:rsidP="008F267E">
            <w:pPr>
              <w:spacing w:before="100" w:beforeAutospacing="1" w:after="100" w:afterAutospacing="1"/>
            </w:pPr>
            <w:bookmarkStart w:id="0" w:name="_GoBack"/>
            <w:bookmarkEnd w:id="0"/>
            <w:r w:rsidRPr="00787334">
              <w:t>A04.14.001.005</w:t>
            </w:r>
          </w:p>
        </w:tc>
        <w:tc>
          <w:tcPr>
            <w:tcW w:w="5287" w:type="dxa"/>
            <w:vAlign w:val="center"/>
          </w:tcPr>
          <w:p w:rsidR="00E06C6B" w:rsidRPr="00787334" w:rsidRDefault="00E06C6B" w:rsidP="008F267E">
            <w:pPr>
              <w:spacing w:before="100" w:beforeAutospacing="1" w:after="100" w:afterAutospacing="1"/>
            </w:pPr>
            <w:proofErr w:type="spellStart"/>
            <w:r w:rsidRPr="00787334">
              <w:t>Эластометрия</w:t>
            </w:r>
            <w:proofErr w:type="spellEnd"/>
            <w:r w:rsidRPr="00787334">
              <w:t xml:space="preserve"> печени (ФИБРОСКАН)</w:t>
            </w:r>
          </w:p>
        </w:tc>
        <w:tc>
          <w:tcPr>
            <w:tcW w:w="2001" w:type="dxa"/>
            <w:vAlign w:val="center"/>
          </w:tcPr>
          <w:p w:rsidR="00E06C6B" w:rsidRPr="00787334" w:rsidRDefault="008E676E" w:rsidP="008F267E">
            <w:pPr>
              <w:spacing w:before="100" w:beforeAutospacing="1" w:after="100" w:afterAutospacing="1"/>
            </w:pPr>
            <w:r>
              <w:t>20</w:t>
            </w:r>
            <w:r w:rsidR="00E06C6B">
              <w:t>00,00</w:t>
            </w:r>
          </w:p>
        </w:tc>
      </w:tr>
    </w:tbl>
    <w:p w:rsidR="00E06C6B" w:rsidRDefault="00E06C6B" w:rsidP="00E06C6B">
      <w:pPr>
        <w:pStyle w:val="2"/>
        <w:jc w:val="center"/>
        <w:rPr>
          <w:i/>
          <w:u w:val="single"/>
        </w:rPr>
      </w:pPr>
    </w:p>
    <w:p w:rsidR="00E06C6B" w:rsidRDefault="00E06C6B" w:rsidP="00E06C6B">
      <w:pPr>
        <w:pStyle w:val="2"/>
        <w:jc w:val="center"/>
        <w:rPr>
          <w:i/>
          <w:u w:val="single"/>
        </w:rPr>
      </w:pPr>
    </w:p>
    <w:p w:rsidR="00E06C6B" w:rsidRDefault="00E06C6B" w:rsidP="00E06C6B">
      <w:pPr>
        <w:pStyle w:val="2"/>
        <w:jc w:val="center"/>
        <w:rPr>
          <w:i/>
          <w:u w:val="single"/>
        </w:rPr>
      </w:pPr>
    </w:p>
    <w:p w:rsidR="00E06C6B" w:rsidRDefault="00E06C6B" w:rsidP="00E06C6B">
      <w:pPr>
        <w:pStyle w:val="2"/>
        <w:jc w:val="center"/>
        <w:rPr>
          <w:i/>
          <w:u w:val="single"/>
        </w:rPr>
      </w:pPr>
    </w:p>
    <w:tbl>
      <w:tblPr>
        <w:tblW w:w="5068" w:type="pct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9"/>
        <w:gridCol w:w="3343"/>
      </w:tblGrid>
      <w:tr w:rsidR="00E06C6B" w:rsidTr="008F267E">
        <w:trPr>
          <w:trHeight w:val="840"/>
        </w:trPr>
        <w:tc>
          <w:tcPr>
            <w:tcW w:w="3237" w:type="pct"/>
            <w:vAlign w:val="center"/>
          </w:tcPr>
          <w:p w:rsidR="00E06C6B" w:rsidRPr="00B16046" w:rsidRDefault="00E06C6B" w:rsidP="008F267E">
            <w:pPr>
              <w:rPr>
                <w:bCs/>
              </w:rPr>
            </w:pPr>
            <w:proofErr w:type="spellStart"/>
            <w:r w:rsidRPr="00B16046">
              <w:rPr>
                <w:bCs/>
              </w:rPr>
              <w:t>Зам.главного</w:t>
            </w:r>
            <w:proofErr w:type="spellEnd"/>
            <w:r w:rsidRPr="00B16046">
              <w:rPr>
                <w:bCs/>
              </w:rPr>
              <w:t xml:space="preserve"> врача по экономике             </w:t>
            </w: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И.Н.Ляхнова</w:t>
            </w:r>
            <w:proofErr w:type="spellEnd"/>
            <w:r w:rsidRPr="00B16046">
              <w:rPr>
                <w:bCs/>
              </w:rPr>
              <w:t xml:space="preserve">    </w:t>
            </w:r>
            <w:r>
              <w:rPr>
                <w:bCs/>
              </w:rPr>
              <w:t xml:space="preserve">                    </w:t>
            </w:r>
          </w:p>
          <w:p w:rsidR="00E06C6B" w:rsidRDefault="00E06C6B" w:rsidP="008F267E">
            <w:pPr>
              <w:tabs>
                <w:tab w:val="left" w:pos="8595"/>
              </w:tabs>
              <w:rPr>
                <w:bCs/>
              </w:rPr>
            </w:pPr>
          </w:p>
          <w:p w:rsidR="00E06C6B" w:rsidRDefault="00E06C6B" w:rsidP="008F267E"/>
        </w:tc>
        <w:tc>
          <w:tcPr>
            <w:tcW w:w="1763" w:type="pct"/>
            <w:vAlign w:val="center"/>
          </w:tcPr>
          <w:p w:rsidR="00E06C6B" w:rsidRDefault="00E06C6B" w:rsidP="008F267E"/>
        </w:tc>
      </w:tr>
    </w:tbl>
    <w:p w:rsidR="00162C1A" w:rsidRDefault="00162C1A"/>
    <w:sectPr w:rsidR="0016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6B"/>
    <w:rsid w:val="00162C1A"/>
    <w:rsid w:val="008E676E"/>
    <w:rsid w:val="00E0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568E"/>
  <w15:chartTrackingRefBased/>
  <w15:docId w15:val="{8DD5D4D9-71CC-455A-8DA1-38625EFB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C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06C6B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C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6C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E06C6B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E06C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2023-04-19T08:19:00Z</dcterms:created>
  <dcterms:modified xsi:type="dcterms:W3CDTF">2024-01-11T10:26:00Z</dcterms:modified>
</cp:coreProperties>
</file>