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085" w:rsidRDefault="002B7085" w:rsidP="002B7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МЕНВЭЙД</w:t>
      </w:r>
    </w:p>
    <w:p w:rsidR="002B7085" w:rsidRPr="001F036F" w:rsidRDefault="002B7085" w:rsidP="002B7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085" w:rsidRPr="001F036F" w:rsidRDefault="002B7085" w:rsidP="002B7085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1F036F">
        <w:rPr>
          <w:rStyle w:val="a3"/>
          <w:rFonts w:ascii="Times New Roman" w:hAnsi="Times New Roman" w:cs="Times New Roman"/>
          <w:sz w:val="28"/>
          <w:szCs w:val="28"/>
        </w:rPr>
        <w:t>Менвэйд</w:t>
      </w:r>
      <w:proofErr w:type="spellEnd"/>
      <w:r w:rsidRPr="001F036F">
        <w:rPr>
          <w:rStyle w:val="a3"/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F036F">
        <w:rPr>
          <w:rStyle w:val="a3"/>
          <w:rFonts w:ascii="Times New Roman" w:hAnsi="Times New Roman" w:cs="Times New Roman"/>
          <w:sz w:val="28"/>
          <w:szCs w:val="28"/>
        </w:rPr>
        <w:t>Menvaid</w:t>
      </w:r>
      <w:proofErr w:type="spellEnd"/>
      <w:r w:rsidRPr="001F036F">
        <w:rPr>
          <w:rStyle w:val="a3"/>
          <w:rFonts w:ascii="Times New Roman" w:hAnsi="Times New Roman" w:cs="Times New Roman"/>
          <w:sz w:val="28"/>
          <w:szCs w:val="28"/>
        </w:rPr>
        <w:t>®)</w:t>
      </w:r>
      <w:r w:rsidRPr="001F036F">
        <w:rPr>
          <w:rFonts w:ascii="Times New Roman" w:hAnsi="Times New Roman" w:cs="Times New Roman"/>
          <w:sz w:val="28"/>
          <w:szCs w:val="28"/>
        </w:rPr>
        <w:t xml:space="preserve"> — это современная пятивалентная конъюгированная вакцина, предназначенная для защиты от тяжелых форм менингококковой инфекции (гнойного менингита и сепсиса). В отличие от более старых аналогов, она защищает сразу от </w:t>
      </w:r>
      <w:r w:rsidRPr="001F036F">
        <w:rPr>
          <w:rStyle w:val="a3"/>
          <w:rFonts w:ascii="Times New Roman" w:hAnsi="Times New Roman" w:cs="Times New Roman"/>
          <w:sz w:val="28"/>
          <w:szCs w:val="28"/>
        </w:rPr>
        <w:t xml:space="preserve">пяти </w:t>
      </w:r>
      <w:proofErr w:type="spellStart"/>
      <w:r w:rsidRPr="001F036F">
        <w:rPr>
          <w:rStyle w:val="a3"/>
          <w:rFonts w:ascii="Times New Roman" w:hAnsi="Times New Roman" w:cs="Times New Roman"/>
          <w:sz w:val="28"/>
          <w:szCs w:val="28"/>
        </w:rPr>
        <w:t>серогрупп</w:t>
      </w:r>
      <w:proofErr w:type="spellEnd"/>
      <w:r w:rsidRPr="001F036F">
        <w:rPr>
          <w:rStyle w:val="a3"/>
          <w:rFonts w:ascii="Times New Roman" w:hAnsi="Times New Roman" w:cs="Times New Roman"/>
          <w:sz w:val="28"/>
          <w:szCs w:val="28"/>
        </w:rPr>
        <w:t xml:space="preserve"> менингококка: A, C, W, Y и X.</w:t>
      </w:r>
    </w:p>
    <w:p w:rsidR="002B7085" w:rsidRPr="001F036F" w:rsidRDefault="002B7085" w:rsidP="002B7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Активная иммунизация против инвазивной менингококковой инфекции, вызываемой бактериями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Neisseria</w:t>
      </w:r>
      <w:proofErr w:type="spellEnd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1F036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meningitidis</w:t>
      </w:r>
      <w:proofErr w:type="spellEnd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серогрупп</w:t>
      </w:r>
      <w:proofErr w:type="spellEnd"/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A, C, Y, W, X.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7085" w:rsidRPr="001F036F" w:rsidRDefault="002B7085" w:rsidP="002B7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у детей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9 месяцев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подростков и взрослых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85 лет включительно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7085" w:rsidRPr="001F036F" w:rsidRDefault="002B7085" w:rsidP="002B70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вакцинации: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возрастных группах (начиная с 9 месяцев и до 85 лет) вакцина вводится </w:t>
      </w:r>
      <w:r w:rsidRPr="001F0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</w:t>
      </w:r>
      <w:r w:rsidRPr="001F036F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Защитный уровень антител формируется через 7–10 дней после укола.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85"/>
    <w:rsid w:val="002B7085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C2875-4328-431C-909E-84F8F882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70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2026-09-29T05:41:00Z</dcterms:created>
  <dcterms:modified xsi:type="dcterms:W3CDTF">2026-09-29T05:41:00Z</dcterms:modified>
</cp:coreProperties>
</file>