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7C1D">
      <w:pPr>
        <w:pStyle w:val="1"/>
      </w:pPr>
      <w:hyperlink r:id="rId7" w:history="1">
        <w:r>
          <w:rPr>
            <w:rStyle w:val="a4"/>
            <w:b w:val="0"/>
            <w:bCs w:val="0"/>
          </w:rPr>
          <w:t>Распоряжение Правительства Российской Федерации от 18 декабря 2025</w:t>
        </w:r>
        <w:r>
          <w:rPr>
            <w:rStyle w:val="a4"/>
            <w:b w:val="0"/>
            <w:bCs w:val="0"/>
          </w:rPr>
          <w:t xml:space="preserve"> г. N 3867-р Об утверждении перечня жизненно необходимых и важнейших лекарственных препаратов для медицинского применения, перечня лекарственных препаратов, предназначенных для обеспечения лиц, больных гемофилией, муковисцидозом, гипофизарным нанизмом, бол</w:t>
        </w:r>
        <w:r>
          <w:rPr>
            <w:rStyle w:val="a4"/>
            <w:b w:val="0"/>
            <w:bCs w:val="0"/>
          </w:rPr>
          <w:t>езнью Гоше, а также минимального ассортимента лекарственных препаратов, необходимых для оказания медицинской помощи (документ не вступил в силу)</w:t>
        </w:r>
      </w:hyperlink>
    </w:p>
    <w:p w:rsidR="00000000" w:rsidRDefault="00FC7C1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051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0000" w:rsidRDefault="00FC7C1D">
            <w:pPr>
              <w:pStyle w:val="a8"/>
            </w:pPr>
          </w:p>
        </w:tc>
      </w:tr>
    </w:tbl>
    <w:p w:rsidR="00000000" w:rsidRDefault="00FC7C1D">
      <w:bookmarkStart w:id="0" w:name="sub_1"/>
      <w:r>
        <w:t>1. Утвердить:</w:t>
      </w:r>
    </w:p>
    <w:bookmarkEnd w:id="0"/>
    <w:p w:rsidR="00000000" w:rsidRDefault="00FC7C1D">
      <w:r>
        <w:fldChar w:fldCharType="begin"/>
      </w:r>
      <w:r>
        <w:instrText xml:space="preserve">HYPERLINK \l </w:instrText>
      </w:r>
      <w:r>
        <w:instrText>"sub_1000"</w:instrText>
      </w:r>
      <w:r>
        <w:fldChar w:fldCharType="separate"/>
      </w:r>
      <w:r>
        <w:rPr>
          <w:rStyle w:val="a4"/>
        </w:rPr>
        <w:t>перечень</w:t>
      </w:r>
      <w:r>
        <w:fldChar w:fldCharType="end"/>
      </w:r>
      <w:r>
        <w:t xml:space="preserve"> жизненно необходимых и важнейших лекарственных препаратов для медицинского применения;</w:t>
      </w:r>
    </w:p>
    <w:p w:rsidR="00000000" w:rsidRDefault="00FC7C1D">
      <w:hyperlink w:anchor="sub_2000" w:history="1">
        <w:r>
          <w:rPr>
            <w:rStyle w:val="a4"/>
          </w:rPr>
          <w:t>перечень</w:t>
        </w:r>
      </w:hyperlink>
      <w:r>
        <w:t xml:space="preserve"> лекарственных препаратов, предназначенных</w:t>
      </w:r>
      <w:r>
        <w:t xml:space="preserve">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</w:t>
      </w:r>
      <w:r>
        <w:t>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000000" w:rsidRDefault="00FC7C1D">
      <w:hyperlink w:anchor="sub_3000" w:history="1">
        <w:r>
          <w:rPr>
            <w:rStyle w:val="a4"/>
          </w:rPr>
          <w:t>минимальный 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000000" w:rsidRDefault="00FC7C1D">
      <w:bookmarkStart w:id="1" w:name="sub_2"/>
      <w:r>
        <w:t xml:space="preserve">2. Признать утратившими силу акты Правительства Российской Федерации по перечню согласно </w:t>
      </w:r>
      <w:hyperlink w:anchor="sub_4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FC7C1D">
      <w:bookmarkStart w:id="2" w:name="sub_3"/>
      <w:bookmarkEnd w:id="1"/>
      <w:r>
        <w:t>3. Настоящее</w:t>
      </w:r>
      <w:r>
        <w:t xml:space="preserve"> распоряжение вступает в силу по истечении 2 месяцев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FC7C1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right"/>
            </w:pPr>
            <w:r>
              <w:t>М. Мишустин</w:t>
            </w:r>
          </w:p>
        </w:tc>
      </w:tr>
    </w:tbl>
    <w:p w:rsidR="00000000" w:rsidRDefault="00FC7C1D"/>
    <w:p w:rsidR="00000000" w:rsidRDefault="00FC7C1D">
      <w:pPr>
        <w:ind w:firstLine="0"/>
        <w:jc w:val="left"/>
        <w:sectPr w:rsidR="00000000">
          <w:head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C7C1D">
      <w:pPr>
        <w:ind w:firstLine="698"/>
        <w:jc w:val="right"/>
      </w:pPr>
      <w:bookmarkStart w:id="3" w:name="sub_1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распоряжением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декабря 2025 г. N 3867-р</w:t>
      </w:r>
    </w:p>
    <w:bookmarkEnd w:id="3"/>
    <w:p w:rsidR="00000000" w:rsidRDefault="00FC7C1D"/>
    <w:p w:rsidR="00000000" w:rsidRDefault="00FC7C1D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:rsidR="00000000" w:rsidRDefault="00FC7C1D">
      <w:pPr>
        <w:pStyle w:val="a6"/>
        <w:rPr>
          <w:shd w:val="clear" w:color="auto" w:fill="F0F0F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320"/>
        <w:gridCol w:w="3080"/>
        <w:gridCol w:w="44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пищеварительный тракт и обмен веществ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кислотозависимых заболеваний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блокаторы гистаминовых Н2-рецепторов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фамотидин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</w:t>
            </w:r>
            <w:r>
              <w:t xml:space="preserve">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эзомепразол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платифиллин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мебеверин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папаверин и ег</w:t>
            </w:r>
            <w:r>
              <w:t>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дротаверин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белладонна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алкалоиды белладонны, 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метоклопрамид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</w:t>
            </w:r>
            <w:r>
              <w:t>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серотониновых 5НТ3-рецепторов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ондансетрон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  <w:r>
              <w:t>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желчные 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печени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глицирризиновая кислот</w:t>
            </w:r>
            <w:r>
              <w:t>а + фосфолипиды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бисакодил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мягкие лекарственные формы для местного ректального применения; 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сеннозиды A и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осмотические сл</w:t>
            </w:r>
            <w:r>
              <w:t>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лактулоза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макрогол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противодиарейные, кишечные противовоспалительные/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А07А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кишечные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А07АА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A07BС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формы, диспергируемые в растворителе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</w:t>
            </w:r>
            <w:r>
              <w:t>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электролиты в комбинации с углеводами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пероральные солевые составы для регидратации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A07D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лоперамид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</w:t>
            </w:r>
            <w:r>
              <w:t>ысвобождением; твердые лекарственные формы, требующие разжевывания или растворения во рту перед проглатыванием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кишечные противовоспалительные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аминосалициловая кислота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или мягкие лекарственные формы для местного ректального применения, за исключением пены ректальной; 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сульфасалазин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</w:t>
            </w:r>
            <w:r>
              <w:t>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бифидобактерии бифидум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вагинального или ректального применения; твердые лекарственные формы, пред</w:t>
            </w:r>
            <w:r>
              <w:t>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панкреатин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</w:t>
            </w:r>
            <w:r>
              <w:t>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сахарного диабета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глулизин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лизпро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растворимый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</w:t>
            </w:r>
            <w:r>
              <w:t>ы средней продолжительности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инсулин-изофан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A10AD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деглудек + инс</w:t>
            </w:r>
            <w:r>
              <w:t>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гларгин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гларгин + ликсисенатид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деглудек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инсулин детемир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бигуаниды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метформин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глибенкламид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гликлазид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</w:t>
            </w:r>
            <w:r>
              <w:t>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комбинации пероральных гипогликемических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алоглиптин + пиоглитазон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вилдаглиптин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гозоглиптин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</w:t>
            </w:r>
            <w:r>
              <w:t xml:space="preserve">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линаглиптин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саксаглиптин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ситаглиптин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эвоглиптин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глюкагоноподобного пептида-1 (ГПП-1)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дулаглутид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семаглутид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</w:t>
            </w:r>
            <w:r>
              <w:t>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ипраглифлозин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эмпаглифлозин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репаглинид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витамины A и D, включая их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ретинол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D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альфакальцидол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кальцитриол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колекальциферол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</w:t>
            </w:r>
            <w:r>
              <w:t>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C), включая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</w:t>
            </w:r>
            <w:r>
              <w:t xml:space="preserve"> для приготовления жидких лекарственных форм для приема внутрь, за исключением таблеток шипучих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кальция глюконат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A12C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</w:t>
            </w:r>
            <w:r>
              <w:t>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адеметионин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агалсидаза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агалсидаза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велаглюцераза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идурсульфаза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</w:t>
            </w:r>
            <w:r>
              <w:t>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идурсульфаза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имиглюцераза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ларонидаза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себелипаза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талиглюцераза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миглустат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нитизинон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</w:t>
            </w:r>
            <w:r>
              <w:t>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сапроптерин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тиоктовая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кровь и система кроветворения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витамина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варфарин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группа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эноксапарин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парнапарин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клопидогрел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селексипаг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тикагрелор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проурокиназа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рекомбинантный белок, содержащий амино</w:t>
            </w:r>
            <w:r>
              <w:t>кислотную последовательность стафилокиназы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тенектеплаза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дабигатрана этексилат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апиксабан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ривароксабан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гемоста</w:t>
            </w:r>
            <w:r>
              <w:t>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антифибринолитические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аминокапроновая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транексамовая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апротинин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K и другие гемостатические сре</w:t>
            </w:r>
            <w:r>
              <w:t>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гемостатические средства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фибриноген + тромбин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антиингибиторный коагулянтный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нонаког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фактор свертывания крови </w:t>
            </w:r>
            <w:r>
              <w:lastRenderedPageBreak/>
              <w:t>VII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свертывания крови VIII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факторы свертывания крови II, IX и X в комбинации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свертывания крови VIII + фактор Виллебранда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эптаког альфа (активированный)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эфмороктоког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гемостатические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ромиплостим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элтромбопаг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эмицизумаб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этамзилат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и (или) наружного </w:t>
            </w:r>
            <w:r>
              <w:lastRenderedPageBreak/>
              <w:t>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B03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</w:t>
            </w:r>
            <w:r>
              <w:t>нутрь; твердые лекарственные формы, требующие разжевывания перед проглатыванием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парентеральные 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железа (III) гидроксид олигоизомальтозат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железа (III) гидроксида сахарозный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железа карбоксимальтозат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цианокобаламин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фолиевая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B03XA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дарбэпоэтин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метоксиполиэтиленгликоль-эпоэтин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луспатерцепт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роксадустат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кровезаменители и перфузионные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крови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кровезаменители и белковые фракции плазмы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альбумин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</w:t>
            </w:r>
            <w:r>
              <w:t>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гидроксиэтилкрахмал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декстран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для парентерального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декстроза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жировые эмульсии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растворы, влияющие на водноэлектролитный баланс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хл</w:t>
            </w:r>
            <w:r>
              <w:t>орид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меглюмина натрия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натрия лактата раствор сложный (калия хлорид + кальция хлорид + натрия </w:t>
            </w:r>
            <w:r>
              <w:lastRenderedPageBreak/>
              <w:t>хлорид + натрия лактат)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</w:t>
            </w:r>
            <w:r>
              <w:t>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с осмодиуретическим действием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маннитол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применения; 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солевые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гидрокарбонат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для</w:t>
            </w:r>
            <w:r>
              <w:t xml:space="preserve"> перитонеального диализа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перитонеального диализа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добавки к растворам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B05XA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растворы электролитов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магния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сердечно-сосудистая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сердечные 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гликозиды наперстянки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дигоксин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антиаритмические средства, классы I и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антиаритмические средства, класс 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прокаинамид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антиаритмические средства, класс IC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пропафенон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антиаритмические средства, класс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амиодарон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</w:t>
            </w:r>
            <w:r>
              <w:t xml:space="preserve">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адренергические и 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добутамин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допамин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норэпинефрин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фенилэфрин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C01CX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кардиотонические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левосимендан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вазодилататоры для лечения забо</w:t>
            </w:r>
            <w:r>
              <w:t>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органические нитраты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изосорбида динитрат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изосорбида мононитрат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</w:t>
            </w:r>
            <w:r>
              <w:t>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нитроглицерин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подъязычного применения; 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 xml:space="preserve">твердые лекарственные формы для приема </w:t>
            </w:r>
            <w:r>
              <w:t>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алпростадил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ивабрадин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</w:t>
            </w:r>
            <w:r>
              <w:t xml:space="preserve">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метилдопа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метилдопа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моксонидин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доксазозин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урапидил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C02KX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амбризентан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мацитентан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риоцигуат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тиазидные диуретики (тиазиды)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гидрохлоротиазид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индапамид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"петлевые"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фуросемид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спиронолактон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</w:t>
            </w:r>
            <w:r>
              <w:t>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пентоксифиллин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C05XX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дезоксирибонуклеиновая кислота плазмидная [сверхскрученная </w:t>
            </w:r>
            <w:r>
              <w:lastRenderedPageBreak/>
              <w:t>кольцевая двуцепочечная]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пропранолол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соталол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атенолол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</w:t>
            </w:r>
            <w:r>
              <w:t xml:space="preserve">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бисопролол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эсмолол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карведилол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</w:t>
            </w:r>
            <w:r>
              <w:t>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амлодипин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нимодипин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нифедипин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верапамил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</w:t>
            </w:r>
            <w:r>
              <w:t>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каптоприл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лизиноприл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периндоприл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рамиприл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эналаприл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</w:t>
            </w:r>
            <w:r>
              <w:t xml:space="preserve">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C09C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лозартан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валсартан + сакубитрил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аторвастатин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симвастатин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фибраты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фенофибрат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алирокумаб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эволокумаб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</w:t>
            </w:r>
            <w:r>
              <w:t>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инклисиран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D01A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ран и язв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но</w:t>
            </w:r>
            <w:r>
              <w:t>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роста эпидермальный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D06C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 и противомикробные средства,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диоксометилтетра- гидропиримидин + сульфадиметоксин + тримекаин + 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D07AC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 высокой активностью (группа III)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антисепт</w:t>
            </w:r>
            <w:r>
              <w:t>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D08AC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бигуаниды и амидины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хлоргексидин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и (или) наружного применения;</w:t>
            </w:r>
          </w:p>
          <w:p w:rsidR="00000000" w:rsidRDefault="00FC7C1D">
            <w:pPr>
              <w:pStyle w:val="a9"/>
            </w:pPr>
            <w:r>
              <w:t xml:space="preserve">мягкие лекарственные формы для местного вагинального применения; </w:t>
            </w:r>
            <w:r>
              <w:lastRenderedPageBreak/>
              <w:t>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D08AG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повидон-йод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D08AX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водорода пероксид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перманганат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</w:t>
            </w:r>
            <w:r>
              <w:t xml:space="preserve"> лекарственных форм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этанол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D11A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D11AH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дупилумаб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пимекролимус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мочеполовая си</w:t>
            </w:r>
            <w:r>
              <w:rPr>
                <w:rStyle w:val="a3"/>
              </w:rPr>
              <w:t>стема и половые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клотримазол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G02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утеротонизирующие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G02AD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динопростон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мизопростол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симпатомиметики, токолитические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гексопреналин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атозибан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половые гормоны и модуляторы половой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тестостерон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</w:t>
            </w:r>
            <w:r>
              <w:t>ального применения; 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прегн-4-ена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дидрогестерон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эстрена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норэтистерон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G03GA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гонадотропины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гонадотропин хорионический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корифоллитропин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</w:t>
            </w:r>
            <w:r>
              <w:t>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фоллитропин альфа + лутропин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синтетические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кломифен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G03HA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ципротерон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солифенацин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алфузозин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тамсулозин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G04CB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тестостерон-5-альфа- 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финастерид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lastRenderedPageBreak/>
              <w:t>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соматропин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пэгвисомант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десмопрессин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 применения; твердые л</w:t>
            </w:r>
            <w:r>
              <w:t>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проглатыванием; твердые лекарственные формы для местного подъязычного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терлипрессин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окситоцин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карбетоцин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окситоцин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гипоталамуса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соматостатин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ланреотид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октреотид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пасиреотид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антигонадотропин-рилизинг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ганиреликс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цетрореликс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минералокортикоиды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наружного применения; лекарственные формы для парентерального применения; мягкие ле</w:t>
            </w:r>
            <w:r>
              <w:t>карственные формы для местного офтальмологического или наружного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метилпреднизолон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</w:t>
            </w:r>
            <w:r>
              <w:t>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левотироксин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поджелудочной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глюкагон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регулирующие обмен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терипаратид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парикальцитол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цинакальцет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этелкальцетид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противомикробные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антибактериальные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доксициклин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тигец</w:t>
            </w:r>
            <w:r>
              <w:t>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амоксициллин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</w:t>
            </w:r>
            <w:r>
              <w:lastRenderedPageBreak/>
              <w:t>для пригот</w:t>
            </w:r>
            <w:r>
              <w:t>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ампициллин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пенициллины, чувствительные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бензатина 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формы, предназначенные для приготовления жидких лекарственных форм для парентерально</w:t>
            </w:r>
            <w:r>
              <w:t>го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оксациллин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ампициллин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бета-лактамные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цефалоспорины первого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цефалексин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цефал</w:t>
            </w:r>
            <w:r>
              <w:t>оспорины второго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цефуроксим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</w:t>
            </w:r>
            <w:r>
              <w:t>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цефалоспорины третьего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цефотаксим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цефотаксим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цефтазидим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цефтриаксон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цефоперазон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цефтазидим + [авибактам]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цефалоспорины четвертого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цефепим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цефепим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карбапенемы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имипенем + циластатин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меропенем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эртапенем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J01DI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цефалоспорины и 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цефтаролина фосамил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цефтолозан + [тазобактам]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ко-тримоксазол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макролиды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азитромицин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</w:t>
            </w:r>
            <w:r>
              <w:t xml:space="preserve">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джозамицин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000000" w:rsidRDefault="00FC7C1D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</w:t>
            </w:r>
            <w: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кларитромицин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внутрь </w:t>
            </w:r>
            <w:r>
              <w:t>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J01FF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линкозамиды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клиндамицин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стрептомицины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стрептомицин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амикацин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гентамицин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канамицин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тобрамицин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хинолона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J01MA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фторхинолоны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применения;</w:t>
            </w:r>
            <w:r>
              <w:t xml:space="preserve"> 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ломефлоксацин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моксифлоксацин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</w:t>
            </w:r>
            <w:r>
              <w:t>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спарфлоксацин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ципрофлоксацин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местного офтальмологического и (или) ушного применения; лекарственные формы для парентерального </w:t>
            </w:r>
            <w:r>
              <w:lastRenderedPageBreak/>
              <w:t>применения; мягкие лекарственные формы для местного офтальмологического применения; твердые лекарственные формы для приема внутрь</w:t>
            </w:r>
            <w:r>
              <w:t xml:space="preserve">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антибактериальные средства гликопептидной структуры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ванкомицин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 xml:space="preserve">твердые лекарственные формы, предназначенные </w:t>
            </w:r>
            <w:r>
              <w:t>для приготовления жидких лекарственных форм для парентерального применения и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телаванцин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полимиксины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полимиксин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J01XD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метронидазол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</w:t>
            </w:r>
            <w:r>
              <w:t>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линезолид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тедизолид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фосфомицин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амфотерицин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триазола и тетразола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вориконазол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позаконазол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</w:t>
            </w:r>
            <w:r>
              <w:t>арственные формы для парентерального применения;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противогрибков</w:t>
            </w:r>
            <w:r>
              <w:t>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каспофунгин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микафунгин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активные в отношении микобактерий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капреомицин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рифабутин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циклосерин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ингаляционного, и (или) парентераль</w:t>
            </w:r>
            <w:r>
              <w:t>ного, и (или) эндотрахеального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тиокарбамида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J04AK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бедаквилин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деламанид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претоманид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теризидон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тиоуреидоиминометилпиридиния перхлорат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комбинации противотуберкулезных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пиразинамид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пиразинамид + рифампицин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</w:t>
            </w:r>
            <w:r>
              <w:t xml:space="preserve">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изониазид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дапсон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прямого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мягкие лекарственные фор</w:t>
            </w:r>
            <w:r>
              <w:t>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валганцикловир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молнупиравир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ремдесивир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атазанавир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атазанавир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дарунавир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нарлапревир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нирматрелвир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</w:t>
            </w:r>
            <w:r>
              <w:t>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саквинавир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фосампренавир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абакавир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зидовудин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приема внутрь; лекарственные формы для парентерального применения; </w:t>
            </w:r>
            <w:r>
              <w:lastRenderedPageBreak/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тенофовира алафенамид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эмт</w:t>
            </w:r>
            <w:r>
              <w:t>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энтекавир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ненуклеозидные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невирапин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элсульфавирин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эфавиренз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</w:t>
            </w:r>
            <w:r>
              <w:t xml:space="preserve"> нейраминидазы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осельтамивир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интегразы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долутегравир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ралтегравир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для лечения гепатита 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велпатасвир + 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глекапревир + пибрентасвир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</w:t>
            </w:r>
            <w:r>
              <w:t>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даклатасвир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рибавирин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гразопревир + элбасвир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J05AR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абакавир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абакавир + 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биктегравир + тенофовира алафенамид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</w:t>
            </w:r>
            <w:r>
              <w:t>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доравирин + ламивудин + 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ламивудин + 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лопинавир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рилпивирин + тенофовир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тенофовир + элсульфавирин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противовирусные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булевиртид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кагоцел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маравирок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умифеновир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фавипиравир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тилорон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иммунные сыворотки и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</w:t>
            </w:r>
            <w:r>
              <w:t>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яда гадюки обыкновенной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ботулинический типа 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ботулинический типа В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ботулинический типа Е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гангренозный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иммуноглобулины человека нормальные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человека нормальный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специфические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антирабический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против клещевого энцефалита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</w:t>
            </w:r>
            <w:r>
              <w:t>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противостолбнячный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человека антирезус Rho(D)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человека противостафилококковый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J06BD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паливизумаб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вакцины в соо</w:t>
            </w:r>
            <w:r>
              <w:t xml:space="preserve">тветствии с календарем профилактических </w:t>
            </w:r>
            <w:r>
              <w:lastRenderedPageBreak/>
              <w:t>прививок по эпидемическим показаниям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 xml:space="preserve">жидкие лекарственные формы для приема внутрь; лекарственные формы для ингаляционного, и (или) местного </w:t>
            </w:r>
            <w:r>
              <w:lastRenderedPageBreak/>
              <w:t>назального, и (или) наружного, и (или) парентерального применения; твердые л</w:t>
            </w:r>
            <w:r>
              <w:t>екарственные формы для рассасывания в полости 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бактериальные 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J07AF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вакцины против дифтерии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J07AM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вакцины против столбняка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анатоксин дифтерийно-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противоопухолевые средства и иммуномодуляторы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бендамустин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мелфалан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</w:t>
            </w:r>
            <w:r>
              <w:t>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хлорамбуцил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циклофосфамид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</w:t>
            </w:r>
            <w:r>
              <w:t>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алкилсульфонаты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бусульфан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темозоломид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антиметаболиты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метотрексат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пеметрексед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меркаптопурин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неларабин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флударабин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</w:t>
            </w:r>
            <w:r>
              <w:t>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азацитидин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гемцитабин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капецитабин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фторурацил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цитарабин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алкалоиды</w:t>
            </w:r>
            <w:r>
              <w:t xml:space="preserve"> растительного происхождения и другие природные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винбластин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винкристин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винорелбин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</w:t>
            </w:r>
            <w:r>
              <w:t>ные формы для парентерального применения;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этопозид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таксаны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доцетаксел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кабазитаксел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паклитаксел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топоизомеразы 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иринотекан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антрациклины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даунорубицин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доксорубицин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идарубицин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митоксантрон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эпирубицин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цитотоксические 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иксабепилон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тирозинкиназы BCR-ABL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бозутиниб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дазатиниб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</w:t>
            </w:r>
            <w:r>
              <w:t>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ингибиторы тирозинкиназы рецептора </w:t>
            </w:r>
            <w:r>
              <w:lastRenderedPageBreak/>
              <w:t>эпидермального фактора роста (EGFR)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афатиниб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гефитиниб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осимертиниб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эрлотиниб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серин-треонинкиназы B-Raf (BRAF)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вемурафениб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дабрафениб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киназы анапластической лим</w:t>
            </w:r>
            <w:r>
              <w:t>фомы (ALK)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алектиниб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кризотиниб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церитиниб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лорлатиниб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митоген-активируемых протеинкиназ (MEK)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кобиметиниб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траметиниб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циклин-зависимых киназ (CDK)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абемациклиб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палбоциклиб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эверолимус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тирозинкиназы рецеп</w:t>
            </w:r>
            <w:r>
              <w:t>тора эпидермального фактора роста человека 2-го типа (HER2)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лапатиниб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руксолитиниб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акситиниб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тирозинкиназы Брутона (BTK)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акалабрутиниб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занубрутиниб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фосфатидилинозитол-3-киназ (PI3K)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алпелисиб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вандетаниб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кабозан</w:t>
            </w:r>
            <w:r>
              <w:t>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капивасертиб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ленватиниб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мидостаурин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нинтеданиб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пазопаниб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регорафениб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сунитиниб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CD20 (кластеры дифференцировки 20)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обинутузумаб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</w:t>
            </w:r>
            <w:r>
              <w:t>FB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CD22 (кластеры дифференцировки 22)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инотузумаб</w:t>
            </w:r>
          </w:p>
          <w:p w:rsidR="00000000" w:rsidRDefault="00FC7C1D">
            <w:pPr>
              <w:pStyle w:val="a9"/>
            </w:pPr>
            <w:r>
              <w:t>озогамицин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CD38 (кластеры дифференцировки 38)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даратумумаб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изатуксимаб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трастузумаб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трастузумаб эмтанзин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EGFR (рецептор эпидермального фактора роста)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панитумумаб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L01FF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PD-1/PDL-1 (белок запрограммированной гибели клеток I / его лиганд)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авелумаб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атезолизумаб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дурвалумаб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камрелизумаб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ниволумаб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пембролизумаб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VEGF/VEGFR (фактор роста эндотелия сосудов)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бевацизумаб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рамуцирумаб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моноклональные антитела и их конъюгаты с лекарственными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блинатумомаб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брентуксимаб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ипилимумаб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элотузумаб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полатузумаб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соединения платины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карбоплатин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оксалиплатин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цисплатин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метилгидразины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L01XF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ретиноиды для лечения злокачественных опухолей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третиноин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протеасом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бортезомиб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иксазомиб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карфилзомиб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сигнального пути Hedgehog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висмодегиб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поли(АДФ-рибоза)-полимераз (PARP)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олапариб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талазопариб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аспарагиназа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афлиберцепт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парентерального внутриглазного применения;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венетоклакс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гидроксикарбамид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митотан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пэгаспаргаза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некроза опухолей-тимозин а</w:t>
            </w:r>
            <w:r>
              <w:t>льфа-1 рекомбинантный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эрибулин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комбинации противоопухолевых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нурулимаб + 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медроксипрогестерон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</w:t>
            </w:r>
            <w:r>
              <w:t>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бусерелин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гозерелин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лейп</w:t>
            </w:r>
            <w:r>
              <w:t>рорелин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трипторелин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антиэстрогены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тамоксифен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фулвестрант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апалутамид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бикалутамид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даролутамид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энзалутамид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L02BG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ароматазы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анастрозол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абиратерон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дегареликс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колониестимулирующие факторы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эмпэгфилграстим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мягкие лекарственные формы для м</w:t>
            </w:r>
            <w:r>
              <w:t>естного и наружного применения; мягкие лекарственные формы для местного ректального применения; 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</w:t>
            </w:r>
            <w:r>
              <w:t>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 бета-1b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</w:t>
            </w:r>
            <w:r>
              <w:t>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 гамма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пэгинтерферон альфа-2b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сампэгинтерферон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азоксимера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местного и (или) парентерального применения; мягкие лекарственные формы для местного вагинального и (или) </w:t>
            </w:r>
            <w:r>
              <w:t>ректального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вакцина для лечения рака мочевого пузыря БЦЖ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глатирамера 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глутамил-цистеинил-глицин динатрия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абатацепт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алемтузумаб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апремиласт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дивозилимаб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иммуноглобулин антитимоцитарный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иммуноглобулин антитимоцитарный </w:t>
            </w:r>
            <w:r>
              <w:lastRenderedPageBreak/>
              <w:t>лошадиный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кладрибин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микофенолата мофетил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микофеноловая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модифицированным </w:t>
            </w:r>
            <w:r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сипонимод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терифлуномид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финголимод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экулизумаб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адалимумаб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инфликсимаб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цертолизумаба пэгол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этанерцепт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интерлейкинов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анакинра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базиликсимаб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гуселькумаб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иксекизумаб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канакинумаб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нетакимаб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олокизумаб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рисанкизумаб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секукинумаб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</w:t>
            </w:r>
            <w:r>
              <w:t>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тоцилизумаб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устекинумаб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гофликицепт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циклоспорин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</w:t>
            </w:r>
            <w:r>
              <w:t>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барицитиниб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тофацитиниб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упадацитиниб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анифролумаб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применения, за исключением ра</w:t>
            </w:r>
            <w:r>
              <w:t>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ведолизумаб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дигидрооротатдегидрогеназы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азатиоприн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диметилфумарат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леналидомид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пирфенидон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</w:t>
            </w:r>
            <w:r>
              <w:t>малидомид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костно-мышечная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диклофенак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кеторолак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 с</w:t>
            </w:r>
            <w:r>
              <w:t xml:space="preserve">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M01AE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ибупрофен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или модиф</w:t>
            </w:r>
            <w:r>
              <w:t>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базисные противоревматические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пеницилламин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миорелаксанты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холина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суксаметония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суксаметония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четвертичные аммониевые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пипекурония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рокурония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ботулинический токси</w:t>
            </w:r>
            <w:r>
              <w:t>н типа 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ботулинический токсин типа A-гемагглютинин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M03BX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баклофен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интратекального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тизанидин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ингибирующие синтез мочевой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аллопуринол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бисфосфонаты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алендроновая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</w:t>
            </w:r>
            <w:r>
              <w:t xml:space="preserve">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золедроновая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деносумаб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стронция ранелат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M09AX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нусинерсен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рисдиплам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</w:t>
            </w:r>
            <w:r>
              <w:t>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нервная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галогенированные углеводороды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десфлуран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севофлуран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барбитураты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тиопентал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опиоидные 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тримеперидин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динитрогена 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кетамин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</w:t>
            </w:r>
            <w:r>
              <w:t xml:space="preserve">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оксибутират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пропофол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эфиры аминобензойной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лидокаин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и (или) наружного применения; 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ропивакаин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налоксон + оксикодон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</w:t>
            </w:r>
            <w:r>
              <w:t>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фентанил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пропионилфенилэтоксиэтилпиперидин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орипавина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бупренорфин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тапентадол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трамадол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анальге</w:t>
            </w:r>
            <w:r>
              <w:t>тики и антипиретики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анилиды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парацетамол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мягкие лекарственные формы для местного </w:t>
            </w:r>
            <w:r>
              <w:lastRenderedPageBreak/>
              <w:t>ректального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N02BF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габапентиноиды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</w:t>
            </w:r>
            <w:r>
              <w:t>регабалин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фенобарбитал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гидантоина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фенитоин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этосуксимид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клоназепам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карбамазепин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окскарбазепин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N03AG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вальпроевая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</w:t>
            </w:r>
            <w:r>
              <w:t>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бриварацетам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лакосамид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</w:t>
            </w:r>
            <w:r>
              <w:t>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леветирацетам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перампанел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топирамат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противопаркинсонические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бипериден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тригексифенидил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ДОФА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леводопа + [бенсеразид]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леводопа + [карбидопа]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адамантана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амантадин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N04BC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бромокриптин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пирибедил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прамипексол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психолептики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левомепромазин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трифлуоперазин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</w:t>
            </w:r>
            <w:r>
              <w:t>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перициазин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тиоридазин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</w:t>
            </w:r>
            <w:r>
              <w:t>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индола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луразидон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сертиндол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зуклопентиксол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кветиапин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</w:t>
            </w:r>
            <w:r>
              <w:t>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оланзапин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сульпирид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карипразин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палипер</w:t>
            </w:r>
            <w:r>
              <w:t>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</w:p>
          <w:p w:rsidR="00000000" w:rsidRDefault="00FC7C1D">
            <w:pPr>
              <w:pStyle w:val="a9"/>
            </w:pPr>
            <w:r>
              <w:t>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рисперидон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lastRenderedPageBreak/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рассасывания в полос</w:t>
            </w:r>
            <w:r>
              <w:t>ти 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гидроксизин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</w:t>
            </w:r>
            <w:r>
              <w:t>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бромдигидрохлорфенилбензодиазепин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N05CD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мидазолам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нитразепам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N05CF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зопиклон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психоаналептики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амитриптилин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</w:t>
            </w:r>
            <w:r>
              <w:t>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сертралин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N06AX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агомелатин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пипофезин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ксантина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кофеин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винпоцетин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метионил-глутамил-гистидил-фенилаланил-пролилглицил-пролин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</w:t>
            </w:r>
            <w:r>
              <w:t>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полипептиды коры головного мозга скота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фонтурацетам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пептиды головного мозга свиньи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цитиколин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галантамин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ривастигмин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мягкие лекарственные формы для наружного трансдермального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N06DX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мемантин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</w:t>
            </w:r>
            <w:r>
              <w:t>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пиридостигмина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хол</w:t>
            </w:r>
            <w:r>
              <w:t>ина альфосцерат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при аддиктивных расстройствах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при алкогольной зависимости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налтрексон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бетагистин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N07XX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тетрабеназин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фампридин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противопаразитарные средства, инсекти</w:t>
            </w:r>
            <w:r>
              <w:rPr>
                <w:rStyle w:val="a3"/>
              </w:rPr>
              <w:t>циды и репелленты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P01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противопротозойные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противомалярийные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гидроксихлорохин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метанолхинолины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мефлохин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антигельминтные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трематодозов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хинолина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празиквантел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нематодозов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мебендазол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</w:t>
            </w:r>
            <w:r>
              <w:t>зводные тетрагидропиримидина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P02CE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имидазотиазола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левамизол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P03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P03AX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бензилбензоат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наружного применения;</w:t>
            </w:r>
          </w:p>
          <w:p w:rsidR="00000000" w:rsidRDefault="00FC7C1D">
            <w:pPr>
              <w:pStyle w:val="a9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lastRenderedPageBreak/>
              <w:t>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дыхательная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препараты для лечения заболеваний </w:t>
            </w:r>
            <w:r>
              <w:t>носа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ксилометазолин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антисептики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бета2-адреномиметики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сальбутамол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R03AK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будесонид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салметерол + флутиказон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R03AL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средствами, включая тройные комбинации с глюкокортикостероидами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 xml:space="preserve">аклидиния бромид + </w:t>
            </w:r>
            <w:r>
              <w:lastRenderedPageBreak/>
              <w:t>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беклометазон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будесонид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вилантерол + умеклидиния бромид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гликопиррония бромид + индакатерол + 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</w:t>
            </w:r>
            <w:r>
              <w:t>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беклометазон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будесонид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назального применения; лекарственные формы для ингаляционного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</w:t>
            </w:r>
            <w:r>
              <w:t xml:space="preserve">енные формы для </w:t>
            </w:r>
            <w:r>
              <w:lastRenderedPageBreak/>
              <w:t>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R03BB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</w:t>
            </w:r>
            <w:r>
              <w:t>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гликопиррония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ипратропия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кромоглициевая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000000" w:rsidRDefault="00FC7C1D">
            <w:pPr>
              <w:pStyle w:val="a9"/>
            </w:pPr>
            <w:r>
              <w:t>лекарственные формы для ингаляционного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ксантины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R03DX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бенрализумаб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</w:t>
            </w:r>
            <w:r>
              <w:t>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меполизумаб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омализумаб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тезепелумаб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амброксол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 и (или) ингаляционного применения; лекарственные формы для парентерального применения; твердые лекарственные формы, диспергируемые в растворителе для приема внутрь;</w:t>
            </w:r>
          </w:p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</w:t>
            </w:r>
            <w:r>
              <w:t>с обычным высвобождением; твердые лекарственные формы для рассасывания в полости 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ацетилцистеин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</w:t>
            </w:r>
            <w:r>
              <w:t>емые или растворяемые в растворителе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дорназа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R06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эфиры алкиламинов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дифенгидрамин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хлоропирамин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пиперазина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цетиризин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лоратадин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</w:t>
            </w:r>
            <w:r>
              <w:t>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легочные сурфактанты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порактант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таурактант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</w:t>
            </w:r>
            <w:r>
              <w:lastRenderedPageBreak/>
              <w:t>эндобронхиального, и (или) эндотрахеального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R07AX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органы чувств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офтальмологии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пилокарпин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ацетазоламид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дорзоламид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тафлупрост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S01F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тропикамид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оксибупрокаин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хирургии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S01KA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вязкоупругие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гипромеллоза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</w:t>
            </w:r>
            <w:r>
              <w:t>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S01LA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препятствующие неоваскуляризации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бролуцизумаб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ранибизумаб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уха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рифамицин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ушного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1"/>
            </w:pPr>
            <w:r>
              <w:t>V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rPr>
                <w:rStyle w:val="a3"/>
              </w:rPr>
              <w:t>прочие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экстракты аллергенов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аллергены бактерий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аллерген бактерий (туберкулезный </w:t>
            </w:r>
            <w:r>
              <w:lastRenderedPageBreak/>
              <w:t>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V03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антидоты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димеркаптопропан- сульфонат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калий-железо гексацианоферрат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кальция тринатрия пентетат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карбоксим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налоксон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натрия тиосульфат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протамина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сугаммадекс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цинка бисвинилимидазола диацетат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железосвязывающие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деферазирокс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гиперкалиемии и гиперфосфатемии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кальция полистиролсульфонат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</w:t>
            </w:r>
            <w:r>
              <w:t xml:space="preserve">ма </w:t>
            </w:r>
            <w:r>
              <w:lastRenderedPageBreak/>
              <w:t>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комплекс </w:t>
            </w:r>
            <w:r w:rsidR="00160725">
              <w:rPr>
                <w:noProof/>
              </w:rPr>
              <w:drawing>
                <wp:inline distT="0" distB="0" distL="0" distR="0">
                  <wp:extent cx="85725" cy="161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севеламер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кальция фолинат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месна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лечебное питание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V06DD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 и их смеси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V06DE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аминокислоты/ углеводы/ минеральные вещества/ витамины,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вода для инъекций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рентгеноконтрастные средства, содержащие йод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водорастворимые нефротропные </w:t>
            </w:r>
            <w:r>
              <w:lastRenderedPageBreak/>
              <w:t>высокоосмолярные рентгеноконтрастные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натрия амидотризоат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V08AB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водорастворимые нефротропные низкоосмолярные рент</w:t>
            </w:r>
            <w:r>
              <w:t>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йоверсол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йогексол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йомепрол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йопромид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рентгеноконтрастные средства, кроме йодсодержащих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бария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контрастные средства для магнитнорезонансной томографии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парамагнитные 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гадобеновая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</w:t>
            </w:r>
            <w:r>
              <w:t xml:space="preserve">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гадобутрол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гадодиамид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гадоксетовая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гадопентетовая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гадотеридол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гадотеровая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диагностические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меброфенин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пентатех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пирфотех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технеция (99mTc) оксабифор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технеция (99mTc) фитат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стронция хлорид 89Sr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V10X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V10XX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радия хлорид [223 Ra]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</w:tbl>
    <w:p w:rsidR="00000000" w:rsidRDefault="00FC7C1D"/>
    <w:p w:rsidR="00000000" w:rsidRDefault="00FC7C1D">
      <w:pPr>
        <w:ind w:firstLine="0"/>
        <w:jc w:val="left"/>
        <w:sectPr w:rsidR="00000000">
          <w:headerReference w:type="default" r:id="rId1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C7C1D">
      <w:pPr>
        <w:ind w:firstLine="698"/>
        <w:jc w:val="right"/>
      </w:pPr>
      <w:bookmarkStart w:id="4" w:name="sub_2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распоряжением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декабря 2025 г. N 3867-р</w:t>
      </w:r>
    </w:p>
    <w:bookmarkEnd w:id="4"/>
    <w:p w:rsidR="00000000" w:rsidRDefault="00FC7C1D"/>
    <w:p w:rsidR="00000000" w:rsidRDefault="00FC7C1D">
      <w:pPr>
        <w:pStyle w:val="1"/>
      </w:pPr>
      <w:r>
        <w:t>Перечень</w:t>
      </w:r>
      <w: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</w:t>
      </w:r>
      <w:r>
        <w:t xml:space="preserve">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</w:t>
      </w:r>
      <w:r>
        <w:t>X (Стюарта - Прауэра), лиц после трансплантации органов и (или) тканей</w:t>
      </w:r>
    </w:p>
    <w:p w:rsidR="00000000" w:rsidRDefault="00FC7C1D"/>
    <w:p w:rsidR="00000000" w:rsidRDefault="00FC7C1D">
      <w:pPr>
        <w:pStyle w:val="1"/>
      </w:pPr>
      <w:bookmarkStart w:id="5" w:name="sub_2100"/>
      <w:r>
        <w:t>I. Лекарственные препараты, которыми обеспечиваются больные гемофилией</w:t>
      </w:r>
    </w:p>
    <w:bookmarkEnd w:id="5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</w:t>
            </w:r>
            <w:r>
              <w:t>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кровь и система кроветворения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К и другие гемостатические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антиингибиторный коагулянтный комплекс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нонаког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симоктоког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свертывания крови VIII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свертывания крови VIII + фактор Виллебранда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 свертывания крови IX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эптаког альфа (активированный)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эфмороктоког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гемостатические средства системного действия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эмицизумаб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6" w:name="sub_2200"/>
      <w:r>
        <w:t>II. Лекарственные препараты, которыми обеспечиваются больные муковисцидозом</w:t>
      </w:r>
    </w:p>
    <w:bookmarkEnd w:id="6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</w:t>
            </w:r>
            <w:r>
              <w:t>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дыхательная система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препараты, применяемые при кашле и простудных </w:t>
            </w:r>
            <w:r>
              <w:lastRenderedPageBreak/>
              <w:t>заболеваниях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R05C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дорназа альфа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7" w:name="sub_2300"/>
      <w:r>
        <w:t>III. Лекарственные препараты, которыми обеспечиваются больные гипофизарным нанизмом</w:t>
      </w:r>
    </w:p>
    <w:bookmarkEnd w:id="7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H01AC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соматропин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8" w:name="sub_2400"/>
      <w:r>
        <w:t>IV. Лекарственные препараты, которыми обеспечиваются больные болезнью Гоше</w:t>
      </w:r>
    </w:p>
    <w:bookmarkEnd w:id="8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велаглюцераза альфа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имиглюцераза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талиг</w:t>
            </w:r>
            <w:r>
              <w:t>люцераза альфа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9" w:name="sub_2500"/>
      <w:r>
        <w:t>V. Лекарственные препараты, которыми обеспечиваются больные злокачественными новообразованиями лимфоидной, кроветворной и родстве</w:t>
      </w:r>
      <w:r>
        <w:t>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</w:t>
      </w:r>
      <w:r>
        <w:t xml:space="preserve">оджкинская лимфома, крупноклеточная (диффузная) неходжкинская лимфома, иммунобластная (диффузная) неходжкинская лимфома, другие типы диффузных </w:t>
      </w:r>
      <w:r>
        <w:lastRenderedPageBreak/>
        <w:t>неходжкинских лимфом, диффузная неходжкинская лимфома неуточненная, другие и неуточненные типы неходжкинской лимф</w:t>
      </w:r>
      <w:r>
        <w:t>омы, хронический лимфоцитарный лейкоз)</w:t>
      </w:r>
    </w:p>
    <w:bookmarkEnd w:id="9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антиметаболиты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L01BB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аналоги пурина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флударабин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протеинкиназ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L01ЕА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тирозинкиназы BCR-ABL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иматиниб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CD20 (кластеры дифференцировки 20)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ритуксимаб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L01FC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CD38 (кластеры дифференцировки 38)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даратумумаб</w:t>
            </w:r>
          </w:p>
          <w:p w:rsidR="00000000" w:rsidRDefault="00FC7C1D">
            <w:pPr>
              <w:pStyle w:val="a9"/>
            </w:pPr>
            <w:r>
              <w:t>изатуксимаб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L01XG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протеасом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бортезомиб</w:t>
            </w:r>
          </w:p>
          <w:p w:rsidR="00000000" w:rsidRDefault="00FC7C1D">
            <w:pPr>
              <w:pStyle w:val="a9"/>
            </w:pPr>
            <w:r>
              <w:t>иксазомиб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</w:t>
            </w:r>
          </w:p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леналидомид</w:t>
            </w:r>
          </w:p>
          <w:p w:rsidR="00000000" w:rsidRDefault="00FC7C1D">
            <w:pPr>
              <w:pStyle w:val="a9"/>
            </w:pPr>
            <w:r>
              <w:t>помалидомид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0" w:name="sub_2600"/>
      <w:r>
        <w:t>VI. Лекарственные препараты, которыми обеспечиваются больные рассеянным склерозом</w:t>
      </w:r>
    </w:p>
    <w:bookmarkEnd w:id="10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интерферон бета-1a</w:t>
            </w:r>
          </w:p>
          <w:p w:rsidR="00000000" w:rsidRDefault="00FC7C1D">
            <w:pPr>
              <w:pStyle w:val="a9"/>
            </w:pPr>
            <w:r>
              <w:t>интерферон бета-1b</w:t>
            </w:r>
          </w:p>
          <w:p w:rsidR="00000000" w:rsidRDefault="00FC7C1D">
            <w:pPr>
              <w:pStyle w:val="a9"/>
            </w:pPr>
            <w:r>
              <w:t>пэгинтерферон бета-1a</w:t>
            </w:r>
          </w:p>
          <w:p w:rsidR="00000000" w:rsidRDefault="00FC7C1D">
            <w:pPr>
              <w:pStyle w:val="a9"/>
            </w:pPr>
            <w:r>
              <w:t>сампэгинтерферон бета-1a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L03AX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глатирамера ацетат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селективные </w:t>
            </w:r>
            <w:r>
              <w:lastRenderedPageBreak/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lastRenderedPageBreak/>
              <w:t>алемтузумаб</w:t>
            </w:r>
          </w:p>
          <w:p w:rsidR="00000000" w:rsidRDefault="00FC7C1D">
            <w:pPr>
              <w:pStyle w:val="a9"/>
            </w:pPr>
            <w:r>
              <w:lastRenderedPageBreak/>
              <w:t>дивозилимаб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кладрибин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окрелизумаб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терифлуномид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L04АG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натализумаб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1" w:name="sub_2700"/>
      <w:r>
        <w:t>VII. Лекарственные препараты, которыми обеспечиваются пациенты после трансплантации органов и (или) тканей</w:t>
      </w:r>
    </w:p>
    <w:bookmarkEnd w:id="11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протеинкиназ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L01EG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эверолимус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микофенолата мофетил микофеноловая кислота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такролимус</w:t>
            </w:r>
          </w:p>
          <w:p w:rsidR="00000000" w:rsidRDefault="00FC7C1D">
            <w:pPr>
              <w:pStyle w:val="a9"/>
            </w:pPr>
            <w:r>
              <w:t>циклоспорин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2" w:name="sub_2800"/>
      <w:r>
        <w:t>VIII. Лекарственные препараты, которыми обеспечиваются больные гемолитико-уремическим синдромом</w:t>
      </w:r>
    </w:p>
    <w:bookmarkEnd w:id="12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экулизумаб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3" w:name="sub_2900"/>
      <w:r>
        <w:t>IX. Лекарственные препараты, которыми обеспечиваются больные юношеским артритом с системным началом</w:t>
      </w:r>
    </w:p>
    <w:bookmarkEnd w:id="13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адалимумаб</w:t>
            </w:r>
          </w:p>
          <w:p w:rsidR="00000000" w:rsidRDefault="00FC7C1D">
            <w:pPr>
              <w:pStyle w:val="a9"/>
            </w:pPr>
            <w:r>
              <w:t>этанерцепт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интерлейкинов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канакинумаб</w:t>
            </w:r>
          </w:p>
          <w:p w:rsidR="00000000" w:rsidRDefault="00FC7C1D">
            <w:pPr>
              <w:pStyle w:val="a9"/>
            </w:pPr>
            <w:r>
              <w:t>тоцилизумаб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4" w:name="sub_21000"/>
      <w:r>
        <w:t>X. Лекарственные препараты, которыми обеспечиваются больные мукополисахаридозом I типа</w:t>
      </w:r>
    </w:p>
    <w:bookmarkEnd w:id="14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ларонидаза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5" w:name="sub_21100"/>
      <w:r>
        <w:t>XI. Лекарственные препараты, которыми обеспечиваются больные мукополисахаридозом II типа</w:t>
      </w:r>
    </w:p>
    <w:bookmarkEnd w:id="15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идурсульфаза</w:t>
            </w:r>
          </w:p>
          <w:p w:rsidR="00000000" w:rsidRDefault="00FC7C1D">
            <w:pPr>
              <w:pStyle w:val="a9"/>
            </w:pPr>
            <w:r>
              <w:t>идурсульфаза бета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6" w:name="sub_21200"/>
      <w:r>
        <w:lastRenderedPageBreak/>
        <w:t>XII. Лекарственные препараты, которыми обеспечиваются больные мукополисахаридозом VI типа</w:t>
      </w:r>
    </w:p>
    <w:bookmarkEnd w:id="16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 xml:space="preserve">Лекарственные </w:t>
            </w:r>
            <w:r>
              <w:t>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галсульфаза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7" w:name="sub_21300"/>
      <w:r>
        <w:t>XIII. Лекарственные препараты, которыми обеспечиваются больные апластической анемией неуточненной</w:t>
      </w:r>
    </w:p>
    <w:bookmarkEnd w:id="17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противоопухолевые</w:t>
            </w:r>
          </w:p>
          <w:p w:rsidR="00000000" w:rsidRDefault="00FC7C1D">
            <w:pPr>
              <w:pStyle w:val="a9"/>
            </w:pPr>
            <w:r>
              <w:t>средства</w:t>
            </w:r>
          </w:p>
          <w:p w:rsidR="00000000" w:rsidRDefault="00FC7C1D">
            <w:pPr>
              <w:pStyle w:val="a9"/>
            </w:pPr>
            <w:r>
              <w:t>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L04AD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</w:t>
            </w:r>
          </w:p>
          <w:p w:rsidR="00000000" w:rsidRDefault="00FC7C1D">
            <w:pPr>
              <w:pStyle w:val="a9"/>
            </w:pPr>
            <w:r>
              <w:t>кальциневрина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циклоспорин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18" w:name="sub_21400"/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bookmarkEnd w:id="18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</w:t>
            </w:r>
            <w:r>
              <w:t>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кровь и система кроветворения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 K и другие гемостатические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B02BD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эптаког альфа (активированный)</w:t>
            </w:r>
          </w:p>
        </w:tc>
      </w:tr>
    </w:tbl>
    <w:p w:rsidR="00000000" w:rsidRDefault="00FC7C1D"/>
    <w:p w:rsidR="00000000" w:rsidRDefault="00FC7C1D">
      <w:pPr>
        <w:ind w:firstLine="0"/>
        <w:jc w:val="left"/>
        <w:sectPr w:rsidR="00000000">
          <w:headerReference w:type="default" r:id="rId1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FC7C1D">
      <w:pPr>
        <w:ind w:firstLine="698"/>
        <w:jc w:val="right"/>
      </w:pPr>
      <w:bookmarkStart w:id="19" w:name="sub_3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распоряжением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декабря 2025 г. N 3867-р</w:t>
      </w:r>
    </w:p>
    <w:bookmarkEnd w:id="19"/>
    <w:p w:rsidR="00000000" w:rsidRDefault="00FC7C1D"/>
    <w:p w:rsidR="00000000" w:rsidRDefault="00FC7C1D">
      <w:pPr>
        <w:pStyle w:val="1"/>
      </w:pPr>
      <w:r>
        <w:t>Минимальный ассортимент</w:t>
      </w:r>
      <w:r>
        <w:br/>
        <w:t>лекарственных препаратов, необходимых для оказания медицинской помощи</w:t>
      </w:r>
    </w:p>
    <w:p w:rsidR="00000000" w:rsidRDefault="00FC7C1D"/>
    <w:p w:rsidR="00000000" w:rsidRDefault="00FC7C1D">
      <w:pPr>
        <w:pStyle w:val="1"/>
      </w:pPr>
      <w:bookmarkStart w:id="20" w:name="sub_3100"/>
      <w:r>
        <w:t>I. Дл</w:t>
      </w:r>
      <w:r>
        <w:t>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</w:t>
      </w:r>
      <w:r>
        <w:t>репаратов)</w:t>
      </w:r>
    </w:p>
    <w:bookmarkEnd w:id="20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320"/>
        <w:gridCol w:w="3080"/>
        <w:gridCol w:w="44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кислотозависимых заболеваний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блокаторы гистаминовых Н2-рецепторов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фамотидин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висмута т</w:t>
            </w:r>
            <w:r>
              <w:t>рикалия дицитрат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средства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дротаверин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бисакодил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сеннозиды A и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противодиарейные,</w:t>
            </w:r>
            <w:r>
              <w:t xml:space="preserve"> кишечные противовоспалительные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лоперамид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бифидобактерии бифидум или пробиотик из бифидобактерий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 или твердые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бифидум однокомпонентный сорбированный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</w:t>
            </w:r>
            <w:r>
              <w:t>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панкреатин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C), включая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органические нитраты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изосорбида динитрат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изосорбида мононитрат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нитроглицерин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подъязычного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тиазидн</w:t>
            </w:r>
            <w:r>
              <w:t>ые диуретики (тиазиды)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гидрохлоротиазид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"петлевые"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фуросемид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спиронолактон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C07AB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атенолол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амлодипин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нифедипин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блокаторы кальциевых кан</w:t>
            </w:r>
            <w:r>
              <w:t>алов с прямым действием на сердце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C08DA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верапамил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каптоприл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эналаприл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C09CA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лозартан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C10AA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аторвастатин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клотримазол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вагинального примене</w:t>
            </w:r>
            <w:r>
              <w:t>ния или 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H02AB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дексаметазон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антибактериальные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доксициклин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амоксициллин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J01EE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ком</w:t>
            </w:r>
            <w:bookmarkStart w:id="21" w:name="_GoBack"/>
            <w:bookmarkEnd w:id="21"/>
            <w:r>
              <w:t>бинации сульфаниламидов с триметопримом или его производными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ко-тримоксазол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хинолона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J01MA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фторхинолоны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ципрофлоксацин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</w:t>
            </w:r>
            <w:r>
              <w:t>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триазола и тетразола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флуконазол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прямого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осельтамивир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противовирусные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имидазолилэтанамид пентандиово</w:t>
            </w:r>
            <w:r>
              <w:t>й кислоты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кагоцел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умифеновир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диклофенак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ибупрофен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</w:t>
            </w:r>
            <w:r>
              <w:t>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нервная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анилиды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парацетамол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дыхательная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адренергические ср</w:t>
            </w:r>
            <w:r>
              <w:t>едства для ингаляционного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селективные бета2-адреномиметики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сальбутамол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R03B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беклометазон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средства системного действия для лечения о</w:t>
            </w:r>
            <w:r>
              <w:t>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ксантины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аминофиллин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ацетилцистеин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хлоропирамин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лоратадин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органы чувств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офтальмологии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противоглаукомные препараты и миотические </w:t>
            </w:r>
            <w:r>
              <w:lastRenderedPageBreak/>
              <w:t>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S01ED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тимолол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 xml:space="preserve">жидкие лекарственные формы для </w:t>
            </w:r>
            <w:r>
              <w:t>местного офтальмологического применения</w:t>
            </w:r>
          </w:p>
        </w:tc>
      </w:tr>
    </w:tbl>
    <w:p w:rsidR="00000000" w:rsidRDefault="00FC7C1D"/>
    <w:p w:rsidR="00000000" w:rsidRDefault="00FC7C1D">
      <w:pPr>
        <w:pStyle w:val="1"/>
      </w:pPr>
      <w:bookmarkStart w:id="22" w:name="sub_3200"/>
      <w:r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bookmarkEnd w:id="22"/>
    <w:p w:rsidR="00000000" w:rsidRDefault="00FC7C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320"/>
        <w:gridCol w:w="3080"/>
        <w:gridCol w:w="44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препараты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кислотозависимых заболеваний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папаверин и его п</w:t>
            </w:r>
            <w:r>
              <w:t>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дротаверин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бисакодил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сеннозиды A и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лоперамид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A07FA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</w:t>
            </w:r>
            <w:r>
              <w:t>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панкреатин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витамины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C), включая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A11GA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 (витамин C)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аскорбиновая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C01DA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органические нитраты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нитроглицерин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подъязычного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G01AF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клотримазол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H02AB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гидрокортизон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противовирусные средства прямого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J05AX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противовирусные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кагоцел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</w:t>
            </w:r>
            <w:r>
              <w:t>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умифеновир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M01AB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диклофенак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000000" w:rsidRDefault="00FC7C1D">
            <w:pPr>
              <w:pStyle w:val="a9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M01AE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ибупрофен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нервная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N02BE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анилиды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парацетамол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дыхательная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препараты, применяемые при кашле и простудных</w:t>
            </w:r>
            <w:r>
              <w:t xml:space="preserve"> заболеваниях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ацетилцистеин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R06AX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лоратадин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жидкие лекарственные формы для приема внутрь;</w:t>
            </w:r>
          </w:p>
          <w:p w:rsidR="00000000" w:rsidRDefault="00FC7C1D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lastRenderedPageBreak/>
              <w:t>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органы чувств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средства, применяемые в офтальмологии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8"/>
              <w:jc w:val="center"/>
            </w:pPr>
            <w:r>
              <w:t>S01AA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тетрациклин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7C1D">
            <w:pPr>
              <w:pStyle w:val="a9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000000" w:rsidRDefault="00FC7C1D"/>
    <w:p w:rsidR="00000000" w:rsidRDefault="00FC7C1D">
      <w:pPr>
        <w:ind w:firstLine="0"/>
        <w:jc w:val="left"/>
        <w:sectPr w:rsidR="00000000" w:rsidSect="00B04F76">
          <w:headerReference w:type="default" r:id="rId16"/>
          <w:pgSz w:w="16837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000000" w:rsidRDefault="00FC7C1D">
      <w:pPr>
        <w:ind w:firstLine="698"/>
        <w:jc w:val="right"/>
      </w:pPr>
      <w:bookmarkStart w:id="23" w:name="sub_4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декабря 2025 г. N 3867-р</w:t>
      </w:r>
    </w:p>
    <w:bookmarkEnd w:id="23"/>
    <w:p w:rsidR="00000000" w:rsidRDefault="00FC7C1D"/>
    <w:p w:rsidR="00000000" w:rsidRDefault="00FC7C1D">
      <w:pPr>
        <w:pStyle w:val="1"/>
      </w:pPr>
      <w:r>
        <w:t>Перечень</w:t>
      </w:r>
      <w:r>
        <w:br/>
        <w:t>утративших силу актов Правительства Российской Федерации</w:t>
      </w:r>
    </w:p>
    <w:p w:rsidR="00000000" w:rsidRDefault="00FC7C1D"/>
    <w:p w:rsidR="00000000" w:rsidRDefault="00FC7C1D">
      <w:bookmarkStart w:id="24" w:name="sub_4001"/>
      <w:r>
        <w:t xml:space="preserve">1. </w:t>
      </w:r>
      <w:hyperlink r:id="rId18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12 октября 2019 г. N 2406-р (Собрание законодательства Российской Федерации, 2019, N 42, ст. 5979).</w:t>
      </w:r>
    </w:p>
    <w:p w:rsidR="00000000" w:rsidRDefault="00FC7C1D">
      <w:bookmarkStart w:id="25" w:name="sub_4002"/>
      <w:bookmarkEnd w:id="24"/>
      <w:r>
        <w:t xml:space="preserve">2. </w:t>
      </w:r>
      <w:hyperlink r:id="rId19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26 апреля 2020 г. N 1142-р (Собрание законодательства Российской Федерации, 2020, N 18, ст. 2958).</w:t>
      </w:r>
    </w:p>
    <w:p w:rsidR="00000000" w:rsidRDefault="00FC7C1D">
      <w:bookmarkStart w:id="26" w:name="sub_4003"/>
      <w:bookmarkEnd w:id="25"/>
      <w:r>
        <w:t xml:space="preserve">3. </w:t>
      </w:r>
      <w:hyperlink r:id="rId20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12 октября 2020 г. N 2626-р (Собрание законодательства Российской Федерации, 2020, N 42, ст. 6692).</w:t>
      </w:r>
    </w:p>
    <w:p w:rsidR="00000000" w:rsidRDefault="00FC7C1D">
      <w:bookmarkStart w:id="27" w:name="sub_4004"/>
      <w:bookmarkEnd w:id="26"/>
      <w:r>
        <w:t xml:space="preserve">4. </w:t>
      </w:r>
      <w:hyperlink r:id="rId21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23 ноября 2020 г. N 3073-р (Собрание законодательства Российской Федерации, 2020, N 48, ст. 7813).</w:t>
      </w:r>
    </w:p>
    <w:p w:rsidR="00000000" w:rsidRDefault="00FC7C1D">
      <w:bookmarkStart w:id="28" w:name="sub_4005"/>
      <w:bookmarkEnd w:id="27"/>
      <w:r>
        <w:t xml:space="preserve">5. </w:t>
      </w:r>
      <w:hyperlink r:id="rId22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23 декабря 2021 г. N 3781-р (Собрание законодательства Российской Федерации, 2022, N 1, ст. 277).</w:t>
      </w:r>
    </w:p>
    <w:p w:rsidR="00000000" w:rsidRDefault="00FC7C1D">
      <w:bookmarkStart w:id="29" w:name="sub_4006"/>
      <w:bookmarkEnd w:id="28"/>
      <w:r>
        <w:t xml:space="preserve">6. </w:t>
      </w:r>
      <w:hyperlink r:id="rId23" w:history="1">
        <w:r>
          <w:rPr>
            <w:rStyle w:val="a4"/>
          </w:rPr>
          <w:t>Расп</w:t>
        </w:r>
        <w:r>
          <w:rPr>
            <w:rStyle w:val="a4"/>
          </w:rPr>
          <w:t>оряжение</w:t>
        </w:r>
      </w:hyperlink>
      <w:r>
        <w:t xml:space="preserve"> Правительства Российской Федерации от 30 марта 2022 г. N 660-р (Собрание законодательства Российской Федерации, 2022, N 14, ст. 2331).</w:t>
      </w:r>
    </w:p>
    <w:p w:rsidR="00000000" w:rsidRDefault="00FC7C1D">
      <w:bookmarkStart w:id="30" w:name="sub_4007"/>
      <w:bookmarkEnd w:id="29"/>
      <w:r>
        <w:t xml:space="preserve">7. </w:t>
      </w:r>
      <w:hyperlink r:id="rId24" w:history="1">
        <w:r>
          <w:rPr>
            <w:rStyle w:val="a4"/>
          </w:rPr>
          <w:t>Распоряжение</w:t>
        </w:r>
      </w:hyperlink>
      <w:r>
        <w:t xml:space="preserve"> Правит</w:t>
      </w:r>
      <w:r>
        <w:t>ельства Российской Федерации от 24 августа 2022 г. N 2419-р (Собрание законодательства Российской Федерации, 2022, N 35, ст. 6191).</w:t>
      </w:r>
    </w:p>
    <w:p w:rsidR="00000000" w:rsidRDefault="00FC7C1D">
      <w:bookmarkStart w:id="31" w:name="sub_4008"/>
      <w:bookmarkEnd w:id="30"/>
      <w:r>
        <w:t xml:space="preserve">8. </w:t>
      </w:r>
      <w:hyperlink r:id="rId25" w:history="1">
        <w:r>
          <w:rPr>
            <w:rStyle w:val="a4"/>
          </w:rPr>
          <w:t>Распоряжение</w:t>
        </w:r>
      </w:hyperlink>
      <w:r>
        <w:t xml:space="preserve"> Правительства Российс</w:t>
      </w:r>
      <w:r>
        <w:t>кой Федерации от 6 октября 2022 г. N 2927-р (Собрание законодательства Российской Федерации, 2022, N 42, ст. 7205).</w:t>
      </w:r>
    </w:p>
    <w:p w:rsidR="00000000" w:rsidRDefault="00FC7C1D">
      <w:bookmarkStart w:id="32" w:name="sub_4009"/>
      <w:bookmarkEnd w:id="31"/>
      <w:r>
        <w:t xml:space="preserve">9. </w:t>
      </w:r>
      <w:hyperlink r:id="rId26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</w:t>
      </w:r>
      <w:r>
        <w:t xml:space="preserve"> 24 декабря 2022 г. N 4173-р (Собрание законодательства Российской Федерации, 2023, N 1, ст. 370).</w:t>
      </w:r>
    </w:p>
    <w:p w:rsidR="00000000" w:rsidRDefault="00FC7C1D">
      <w:bookmarkStart w:id="33" w:name="sub_4010"/>
      <w:bookmarkEnd w:id="32"/>
      <w:r>
        <w:t xml:space="preserve">10. </w:t>
      </w:r>
      <w:hyperlink r:id="rId27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9 июня 2023 г. </w:t>
      </w:r>
      <w:r>
        <w:t>N 1508-р (Собрание законодательства Российской Федерации, 2023, N 25, ст. 4613).</w:t>
      </w:r>
    </w:p>
    <w:p w:rsidR="00000000" w:rsidRDefault="00FC7C1D">
      <w:bookmarkStart w:id="34" w:name="sub_4011"/>
      <w:bookmarkEnd w:id="33"/>
      <w:r>
        <w:t xml:space="preserve">11. </w:t>
      </w:r>
      <w:hyperlink r:id="rId28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16 апреля 2024 г. N 938-р (Собран</w:t>
      </w:r>
      <w:r>
        <w:t>ие законодательства Российской Федерации, 2024, N 17, ст. 2377).</w:t>
      </w:r>
    </w:p>
    <w:p w:rsidR="00000000" w:rsidRDefault="00FC7C1D">
      <w:bookmarkStart w:id="35" w:name="sub_4012"/>
      <w:bookmarkEnd w:id="34"/>
      <w:r>
        <w:t xml:space="preserve">12. </w:t>
      </w:r>
      <w:hyperlink r:id="rId29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15 января 2025 г. N </w:t>
      </w:r>
      <w:r>
        <w:t>10-р (Собрание законодательства Российской Федерации, 2025, N 4, ст. 256).</w:t>
      </w:r>
    </w:p>
    <w:bookmarkEnd w:id="35"/>
    <w:p w:rsidR="00FC7C1D" w:rsidRDefault="00FC7C1D"/>
    <w:sectPr w:rsidR="00FC7C1D">
      <w:headerReference w:type="default" r:id="rId3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1D" w:rsidRDefault="00FC7C1D">
      <w:r>
        <w:separator/>
      </w:r>
    </w:p>
  </w:endnote>
  <w:endnote w:type="continuationSeparator" w:id="0">
    <w:p w:rsidR="00FC7C1D" w:rsidRDefault="00F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1D" w:rsidRDefault="00FC7C1D">
      <w:r>
        <w:separator/>
      </w:r>
    </w:p>
  </w:footnote>
  <w:footnote w:type="continuationSeparator" w:id="0">
    <w:p w:rsidR="00FC7C1D" w:rsidRDefault="00FC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7C1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7C1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7C1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7C1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7C1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76"/>
    <w:rsid w:val="00160725"/>
    <w:rsid w:val="00B04F76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EBB0C6-4A34-47C4-9FB4-D13B1E0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Взамен"/>
    <w:basedOn w:val="a6"/>
    <w:next w:val="a"/>
    <w:uiPriority w:val="99"/>
    <w:pPr>
      <w:spacing w:before="50" w:after="50"/>
      <w:ind w:left="420" w:right="42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равнение"/>
    <w:basedOn w:val="a7"/>
    <w:next w:val="a"/>
    <w:uiPriority w:val="99"/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3344483/0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internet.garant.ru/document/redirect/72861778/0" TargetMode="External"/><Relationship Id="rId26" Type="http://schemas.openxmlformats.org/officeDocument/2006/relationships/hyperlink" Target="https://internet.garant.ru/document/redirect/406046169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4944537/0" TargetMode="External"/><Relationship Id="rId7" Type="http://schemas.openxmlformats.org/officeDocument/2006/relationships/hyperlink" Target="https://internet.garant.ru/document/redirect/413344482/0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internet.garant.ru/document/redirect/405424083/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internet.garant.ru/document/redirect/74753380/0" TargetMode="External"/><Relationship Id="rId29" Type="http://schemas.openxmlformats.org/officeDocument/2006/relationships/hyperlink" Target="https://internet.garant.ru/document/redirect/411316769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hyperlink" Target="https://internet.garant.ru/document/redirect/405199285/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internet.garant.ru/document/redirect/403787542/0" TargetMode="External"/><Relationship Id="rId28" Type="http://schemas.openxmlformats.org/officeDocument/2006/relationships/hyperlink" Target="https://internet.garant.ru/document/redirect/408901469/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nternet.garant.ru/document/redirect/73956849/0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s://internet.garant.ru/document/redirect/403294845/0" TargetMode="External"/><Relationship Id="rId27" Type="http://schemas.openxmlformats.org/officeDocument/2006/relationships/hyperlink" Target="https://internet.garant.ru/document/redirect/407027610/0" TargetMode="Externa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20803</Words>
  <Characters>118581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Начальник отдела контроля качества</cp:lastModifiedBy>
  <cp:revision>2</cp:revision>
  <dcterms:created xsi:type="dcterms:W3CDTF">2026-01-16T10:50:00Z</dcterms:created>
  <dcterms:modified xsi:type="dcterms:W3CDTF">2026-01-16T10:50:00Z</dcterms:modified>
</cp:coreProperties>
</file>